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9EB" w:rsidRPr="00D71158" w:rsidRDefault="008629EB" w:rsidP="008629EB">
      <w:pPr>
        <w:ind w:left="5670"/>
        <w:rPr>
          <w:rFonts w:cs="Arial"/>
        </w:rPr>
      </w:pPr>
      <w:bookmarkStart w:id="0" w:name="_GoBack"/>
      <w:bookmarkEnd w:id="0"/>
    </w:p>
    <w:p w:rsidR="004A022A" w:rsidRPr="00D71158" w:rsidRDefault="004A022A" w:rsidP="008629EB">
      <w:pPr>
        <w:ind w:left="5670"/>
        <w:rPr>
          <w:rFonts w:cs="Arial"/>
        </w:rPr>
      </w:pPr>
    </w:p>
    <w:p w:rsidR="004A022A" w:rsidRPr="00357DCF" w:rsidRDefault="00D47116" w:rsidP="003D4B99">
      <w:pPr>
        <w:pBdr>
          <w:top w:val="single" w:sz="4" w:space="1" w:color="C00000"/>
          <w:left w:val="single" w:sz="4" w:space="4" w:color="C00000"/>
          <w:bottom w:val="single" w:sz="4" w:space="1" w:color="C00000"/>
          <w:right w:val="single" w:sz="4" w:space="4" w:color="C00000"/>
        </w:pBdr>
        <w:shd w:val="clear" w:color="auto" w:fill="EEECE1"/>
        <w:spacing w:line="360" w:lineRule="auto"/>
        <w:jc w:val="center"/>
        <w:rPr>
          <w:rFonts w:cs="Arial"/>
          <w:b/>
          <w:color w:val="0070C0"/>
          <w:sz w:val="56"/>
        </w:rPr>
      </w:pPr>
      <w:r w:rsidRPr="00357DCF">
        <w:rPr>
          <w:rFonts w:cs="Arial"/>
          <w:b/>
          <w:color w:val="0070C0"/>
          <w:sz w:val="56"/>
        </w:rPr>
        <w:t>F</w:t>
      </w:r>
      <w:r w:rsidR="00277ED0" w:rsidRPr="00357DCF">
        <w:rPr>
          <w:rFonts w:cs="Arial"/>
          <w:b/>
          <w:color w:val="0070C0"/>
          <w:sz w:val="56"/>
        </w:rPr>
        <w:t>ormation</w:t>
      </w:r>
    </w:p>
    <w:p w:rsidR="00F67A28" w:rsidRDefault="004A022A" w:rsidP="003D4B99">
      <w:pPr>
        <w:pBdr>
          <w:top w:val="single" w:sz="4" w:space="1" w:color="C00000"/>
          <w:left w:val="single" w:sz="4" w:space="4" w:color="C00000"/>
          <w:bottom w:val="single" w:sz="4" w:space="1" w:color="C00000"/>
          <w:right w:val="single" w:sz="4" w:space="4" w:color="C00000"/>
        </w:pBdr>
        <w:shd w:val="clear" w:color="auto" w:fill="EEECE1"/>
        <w:spacing w:line="360" w:lineRule="auto"/>
        <w:jc w:val="center"/>
        <w:rPr>
          <w:rFonts w:cs="Arial"/>
          <w:b/>
          <w:color w:val="0070C0"/>
          <w:sz w:val="56"/>
        </w:rPr>
      </w:pPr>
      <w:r w:rsidRPr="00357DCF">
        <w:rPr>
          <w:rFonts w:cs="Arial"/>
          <w:b/>
          <w:color w:val="0070C0"/>
          <w:sz w:val="56"/>
        </w:rPr>
        <w:t>à la lecture à voix haute</w:t>
      </w:r>
      <w:r w:rsidR="00CA67C3">
        <w:rPr>
          <w:rFonts w:cs="Arial"/>
          <w:b/>
          <w:color w:val="0070C0"/>
          <w:sz w:val="56"/>
        </w:rPr>
        <w:t xml:space="preserve"> </w:t>
      </w:r>
    </w:p>
    <w:p w:rsidR="004A022A" w:rsidRDefault="008A2D4A" w:rsidP="003D4B99">
      <w:pPr>
        <w:pBdr>
          <w:top w:val="single" w:sz="4" w:space="1" w:color="C00000"/>
          <w:left w:val="single" w:sz="4" w:space="4" w:color="C00000"/>
          <w:bottom w:val="single" w:sz="4" w:space="1" w:color="C00000"/>
          <w:right w:val="single" w:sz="4" w:space="4" w:color="C00000"/>
        </w:pBdr>
        <w:shd w:val="clear" w:color="auto" w:fill="EEECE1"/>
        <w:spacing w:line="360" w:lineRule="auto"/>
        <w:jc w:val="center"/>
        <w:rPr>
          <w:rFonts w:cs="Arial"/>
          <w:b/>
          <w:color w:val="0070C0"/>
          <w:sz w:val="56"/>
        </w:rPr>
      </w:pPr>
      <w:r>
        <w:rPr>
          <w:rFonts w:cs="Arial"/>
          <w:b/>
          <w:color w:val="0070C0"/>
          <w:sz w:val="56"/>
        </w:rPr>
        <w:t>autour de l'œuvre de</w:t>
      </w:r>
    </w:p>
    <w:p w:rsidR="00CA67C3" w:rsidRDefault="00CA67C3" w:rsidP="003D4B99">
      <w:pPr>
        <w:pBdr>
          <w:top w:val="single" w:sz="4" w:space="1" w:color="C00000"/>
          <w:left w:val="single" w:sz="4" w:space="4" w:color="C00000"/>
          <w:bottom w:val="single" w:sz="4" w:space="1" w:color="C00000"/>
          <w:right w:val="single" w:sz="4" w:space="4" w:color="C00000"/>
        </w:pBdr>
        <w:shd w:val="clear" w:color="auto" w:fill="EEECE1"/>
        <w:spacing w:line="360" w:lineRule="auto"/>
        <w:jc w:val="center"/>
        <w:rPr>
          <w:rFonts w:cs="Arial"/>
          <w:b/>
          <w:color w:val="0070C0"/>
          <w:sz w:val="72"/>
        </w:rPr>
      </w:pPr>
      <w:r>
        <w:rPr>
          <w:rFonts w:cs="Arial"/>
          <w:b/>
          <w:color w:val="0070C0"/>
          <w:sz w:val="56"/>
        </w:rPr>
        <w:t>Laurent Gaudé</w:t>
      </w:r>
    </w:p>
    <w:p w:rsidR="00021DC0" w:rsidRPr="00D71158" w:rsidRDefault="00021DC0" w:rsidP="00021DC0">
      <w:pPr>
        <w:pStyle w:val="justified"/>
        <w:spacing w:before="0" w:beforeAutospacing="0" w:after="0" w:afterAutospacing="0"/>
        <w:jc w:val="center"/>
        <w:rPr>
          <w:rStyle w:val="style44"/>
          <w:rFonts w:ascii="Calibri" w:hAnsi="Calibri" w:cs="Arial"/>
        </w:rPr>
      </w:pPr>
    </w:p>
    <w:p w:rsidR="00B16DDF" w:rsidRPr="00D71158" w:rsidRDefault="00B16DDF" w:rsidP="00021DC0">
      <w:pPr>
        <w:pStyle w:val="justified"/>
        <w:spacing w:before="0" w:beforeAutospacing="0" w:after="0" w:afterAutospacing="0"/>
        <w:jc w:val="center"/>
        <w:rPr>
          <w:rStyle w:val="style44"/>
          <w:rFonts w:ascii="Calibri" w:hAnsi="Calibri" w:cs="Arial"/>
        </w:rPr>
      </w:pPr>
    </w:p>
    <w:p w:rsidR="00357DCF" w:rsidRPr="003E13E5" w:rsidRDefault="00357DCF" w:rsidP="00357DCF">
      <w:pPr>
        <w:pBdr>
          <w:top w:val="single" w:sz="4" w:space="1" w:color="C00000"/>
          <w:left w:val="single" w:sz="4" w:space="4" w:color="C00000"/>
          <w:bottom w:val="single" w:sz="4" w:space="1" w:color="C00000"/>
          <w:right w:val="single" w:sz="4" w:space="4" w:color="C00000"/>
        </w:pBdr>
        <w:spacing w:after="0" w:line="240" w:lineRule="auto"/>
        <w:jc w:val="center"/>
        <w:rPr>
          <w:b/>
          <w:color w:val="0070C0"/>
          <w:sz w:val="24"/>
          <w:szCs w:val="24"/>
        </w:rPr>
      </w:pPr>
      <w:r w:rsidRPr="003E13E5">
        <w:rPr>
          <w:rFonts w:cs="Arial"/>
          <w:b/>
          <w:color w:val="0070C0"/>
          <w:sz w:val="24"/>
          <w:szCs w:val="24"/>
        </w:rPr>
        <w:t>INTRODUCTION </w:t>
      </w:r>
    </w:p>
    <w:p w:rsidR="00421C33" w:rsidRDefault="00421C33" w:rsidP="00DE7B13">
      <w:pPr>
        <w:spacing w:after="0" w:line="480" w:lineRule="auto"/>
        <w:rPr>
          <w:rFonts w:cs="Arial"/>
          <w:b/>
          <w:color w:val="0070C0"/>
        </w:rPr>
      </w:pPr>
    </w:p>
    <w:p w:rsidR="00357DCF" w:rsidRPr="00C3634F" w:rsidRDefault="00357DCF" w:rsidP="00C3634F">
      <w:pPr>
        <w:pStyle w:val="justified"/>
        <w:spacing w:before="0" w:beforeAutospacing="0" w:after="0" w:afterAutospacing="0" w:line="276" w:lineRule="auto"/>
        <w:jc w:val="both"/>
        <w:rPr>
          <w:rStyle w:val="style44"/>
          <w:rFonts w:ascii="Calibri" w:hAnsi="Calibri" w:cs="Calibri"/>
          <w:sz w:val="22"/>
          <w:szCs w:val="22"/>
        </w:rPr>
      </w:pPr>
      <w:r w:rsidRPr="00C3634F">
        <w:rPr>
          <w:rStyle w:val="style44"/>
          <w:rFonts w:ascii="Calibri" w:hAnsi="Calibri" w:cs="Calibri"/>
          <w:b/>
          <w:sz w:val="22"/>
          <w:szCs w:val="22"/>
        </w:rPr>
        <w:t>La lecture à voix haute</w:t>
      </w:r>
      <w:r w:rsidRPr="00C3634F">
        <w:rPr>
          <w:rStyle w:val="style44"/>
          <w:rFonts w:ascii="Calibri" w:hAnsi="Calibri" w:cs="Calibri"/>
          <w:sz w:val="22"/>
          <w:szCs w:val="22"/>
        </w:rPr>
        <w:t xml:space="preserve"> n’a de sens que quand elle fait partager à ses auditeurs le plaisir qu’on a eu soi-même à lire un texte. Alors, le temps de la lecture devient un moment de bonheur et de partage où texte, lecteur et auditeur se rencontrent.</w:t>
      </w:r>
    </w:p>
    <w:p w:rsidR="00357DCF" w:rsidRDefault="00357DCF" w:rsidP="00C3634F">
      <w:pPr>
        <w:pStyle w:val="justified"/>
        <w:spacing w:before="0" w:beforeAutospacing="0" w:after="0" w:afterAutospacing="0" w:line="276" w:lineRule="auto"/>
        <w:jc w:val="both"/>
        <w:rPr>
          <w:rStyle w:val="style44"/>
          <w:rFonts w:ascii="Calibri" w:hAnsi="Calibri" w:cs="Calibri"/>
          <w:sz w:val="22"/>
          <w:szCs w:val="22"/>
        </w:rPr>
      </w:pPr>
      <w:r w:rsidRPr="00C3634F">
        <w:rPr>
          <w:rStyle w:val="style44"/>
          <w:rFonts w:ascii="Calibri" w:hAnsi="Calibri" w:cs="Calibri"/>
          <w:sz w:val="22"/>
          <w:szCs w:val="22"/>
        </w:rPr>
        <w:t xml:space="preserve">Mais, on le sait bien, pour que cet instant naisse, la lecture doit être </w:t>
      </w:r>
      <w:r w:rsidRPr="00C3634F">
        <w:rPr>
          <w:rStyle w:val="style44"/>
          <w:rFonts w:ascii="Calibri" w:hAnsi="Calibri" w:cs="Calibri"/>
          <w:b/>
          <w:sz w:val="22"/>
          <w:szCs w:val="22"/>
        </w:rPr>
        <w:t>vivante et attrayante</w:t>
      </w:r>
      <w:r w:rsidRPr="00C3634F">
        <w:rPr>
          <w:rStyle w:val="style44"/>
          <w:rFonts w:ascii="Calibri" w:hAnsi="Calibri" w:cs="Calibri"/>
          <w:sz w:val="22"/>
          <w:szCs w:val="22"/>
        </w:rPr>
        <w:t>, capable de transmettre non seulement un sens mais aussi des sentiments et des émotions. Elle doit « faire vivre » le texte.</w:t>
      </w:r>
    </w:p>
    <w:p w:rsidR="008A2D4A" w:rsidRPr="00C3634F" w:rsidRDefault="008A2D4A" w:rsidP="00C3634F">
      <w:pPr>
        <w:pStyle w:val="justified"/>
        <w:spacing w:before="0" w:beforeAutospacing="0" w:after="0" w:afterAutospacing="0" w:line="276" w:lineRule="auto"/>
        <w:jc w:val="both"/>
        <w:rPr>
          <w:rStyle w:val="style44"/>
          <w:rFonts w:ascii="Calibri" w:hAnsi="Calibri" w:cs="Calibri"/>
          <w:sz w:val="22"/>
          <w:szCs w:val="22"/>
        </w:rPr>
      </w:pPr>
    </w:p>
    <w:p w:rsidR="0065249F" w:rsidRDefault="0065249F" w:rsidP="00C3634F">
      <w:pPr>
        <w:pStyle w:val="justified"/>
        <w:spacing w:before="0" w:beforeAutospacing="0" w:after="0" w:afterAutospacing="0" w:line="276" w:lineRule="auto"/>
        <w:jc w:val="both"/>
        <w:rPr>
          <w:rStyle w:val="style44"/>
          <w:rFonts w:ascii="Calibri" w:hAnsi="Calibri" w:cs="Calibri"/>
          <w:sz w:val="22"/>
          <w:szCs w:val="22"/>
        </w:rPr>
      </w:pPr>
      <w:r w:rsidRPr="00C3634F">
        <w:rPr>
          <w:rStyle w:val="style44"/>
          <w:rFonts w:ascii="Calibri" w:hAnsi="Calibri" w:cs="Calibri"/>
          <w:sz w:val="22"/>
          <w:szCs w:val="22"/>
        </w:rPr>
        <w:t xml:space="preserve">Quel meilleur terrain d'expérimentation pour la lecture à voix haute que les écrits de </w:t>
      </w:r>
      <w:r w:rsidRPr="00C3634F">
        <w:rPr>
          <w:rStyle w:val="style44"/>
          <w:rFonts w:ascii="Calibri" w:hAnsi="Calibri" w:cs="Calibri"/>
          <w:b/>
          <w:sz w:val="22"/>
          <w:szCs w:val="22"/>
        </w:rPr>
        <w:t>Laurent Gaudé</w:t>
      </w:r>
      <w:r w:rsidRPr="00C3634F">
        <w:rPr>
          <w:rStyle w:val="style44"/>
          <w:rFonts w:ascii="Calibri" w:hAnsi="Calibri" w:cs="Calibri"/>
          <w:sz w:val="22"/>
          <w:szCs w:val="22"/>
        </w:rPr>
        <w:t xml:space="preserve"> auteur prolifique de romans, nouvelles, théâtre et poésies</w:t>
      </w:r>
      <w:r w:rsidR="00BF72C3">
        <w:rPr>
          <w:rStyle w:val="style44"/>
          <w:rFonts w:ascii="Calibri" w:hAnsi="Calibri" w:cs="Calibri"/>
          <w:sz w:val="22"/>
          <w:szCs w:val="22"/>
        </w:rPr>
        <w:t>,</w:t>
      </w:r>
      <w:r w:rsidRPr="00C3634F">
        <w:rPr>
          <w:rStyle w:val="style44"/>
          <w:rFonts w:ascii="Calibri" w:hAnsi="Calibri" w:cs="Calibri"/>
          <w:sz w:val="22"/>
          <w:szCs w:val="22"/>
        </w:rPr>
        <w:t xml:space="preserve"> </w:t>
      </w:r>
      <w:r w:rsidR="00BF72C3" w:rsidRPr="00C3634F">
        <w:rPr>
          <w:rStyle w:val="style44"/>
          <w:rFonts w:ascii="Calibri" w:hAnsi="Calibri" w:cs="Calibri"/>
          <w:sz w:val="22"/>
          <w:szCs w:val="22"/>
        </w:rPr>
        <w:t xml:space="preserve">Prix Goncourt 2004, pour </w:t>
      </w:r>
      <w:r w:rsidR="00BF72C3" w:rsidRPr="00C3634F">
        <w:rPr>
          <w:rStyle w:val="style44"/>
          <w:rFonts w:ascii="Calibri" w:hAnsi="Calibri" w:cs="Calibri"/>
          <w:i/>
          <w:sz w:val="22"/>
          <w:szCs w:val="22"/>
        </w:rPr>
        <w:t>Le Soleil des Scorta</w:t>
      </w:r>
      <w:r w:rsidR="00BF72C3">
        <w:rPr>
          <w:rStyle w:val="style44"/>
          <w:rFonts w:ascii="Calibri" w:hAnsi="Calibri" w:cs="Calibri"/>
          <w:sz w:val="22"/>
          <w:szCs w:val="22"/>
        </w:rPr>
        <w:t xml:space="preserve"> </w:t>
      </w:r>
      <w:r w:rsidRPr="00C3634F">
        <w:rPr>
          <w:rStyle w:val="style44"/>
          <w:rFonts w:ascii="Calibri" w:hAnsi="Calibri" w:cs="Calibri"/>
          <w:sz w:val="22"/>
          <w:szCs w:val="22"/>
        </w:rPr>
        <w:t xml:space="preserve">? </w:t>
      </w:r>
    </w:p>
    <w:p w:rsidR="00BF72C3" w:rsidRPr="00C3634F" w:rsidRDefault="00BF72C3" w:rsidP="00C3634F">
      <w:pPr>
        <w:pStyle w:val="justified"/>
        <w:spacing w:before="0" w:beforeAutospacing="0" w:after="0" w:afterAutospacing="0" w:line="276" w:lineRule="auto"/>
        <w:jc w:val="both"/>
        <w:rPr>
          <w:rStyle w:val="style44"/>
          <w:rFonts w:ascii="Calibri" w:hAnsi="Calibri" w:cs="Calibri"/>
          <w:sz w:val="22"/>
          <w:szCs w:val="22"/>
        </w:rPr>
      </w:pPr>
    </w:p>
    <w:p w:rsidR="0065249F" w:rsidRPr="00C3634F" w:rsidRDefault="0065249F" w:rsidP="00C3634F">
      <w:pPr>
        <w:pStyle w:val="justified"/>
        <w:spacing w:before="0" w:beforeAutospacing="0" w:after="0" w:afterAutospacing="0" w:line="276" w:lineRule="auto"/>
        <w:jc w:val="both"/>
        <w:rPr>
          <w:rStyle w:val="style44"/>
          <w:rFonts w:ascii="Calibri" w:hAnsi="Calibri" w:cs="Calibri"/>
          <w:i/>
          <w:sz w:val="22"/>
          <w:szCs w:val="22"/>
        </w:rPr>
      </w:pPr>
      <w:r w:rsidRPr="00C3634F">
        <w:rPr>
          <w:rStyle w:val="style44"/>
          <w:rFonts w:ascii="Calibri" w:hAnsi="Calibri" w:cs="Calibri"/>
          <w:sz w:val="22"/>
          <w:szCs w:val="22"/>
        </w:rPr>
        <w:t xml:space="preserve">Car comme il le dit : </w:t>
      </w:r>
      <w:r w:rsidRPr="00C3634F">
        <w:rPr>
          <w:rFonts w:ascii="Calibri" w:hAnsi="Calibri" w:cs="Calibri"/>
          <w:i/>
          <w:color w:val="000000"/>
          <w:sz w:val="22"/>
          <w:szCs w:val="22"/>
          <w:shd w:val="clear" w:color="auto" w:fill="FFFFFF"/>
        </w:rPr>
        <w:t xml:space="preserve">"Mon théâtre comporte beaucoup de monologues ; mes personnages de roman parlent beaucoup, il expliquent qui ils sont et disent tout sur ce qu’ils aiment et ce qu’ils pensent. Le trait commun entre les deux aspects de mon travail, </w:t>
      </w:r>
      <w:r w:rsidRPr="00C3634F">
        <w:rPr>
          <w:rFonts w:ascii="Calibri" w:hAnsi="Calibri" w:cs="Calibri"/>
          <w:b/>
          <w:i/>
          <w:color w:val="000000"/>
          <w:sz w:val="22"/>
          <w:szCs w:val="22"/>
          <w:shd w:val="clear" w:color="auto" w:fill="FFFFFF"/>
        </w:rPr>
        <w:t>c’est l’oralité, la voix</w:t>
      </w:r>
      <w:r w:rsidRPr="00C3634F">
        <w:rPr>
          <w:rFonts w:ascii="Calibri" w:hAnsi="Calibri" w:cs="Calibri"/>
          <w:i/>
          <w:color w:val="000000"/>
          <w:sz w:val="22"/>
          <w:szCs w:val="22"/>
          <w:shd w:val="clear" w:color="auto" w:fill="FFFFFF"/>
        </w:rPr>
        <w:t>."</w:t>
      </w:r>
    </w:p>
    <w:p w:rsidR="00357DCF" w:rsidRPr="00D41E7E" w:rsidRDefault="00BF72C3" w:rsidP="00357DCF">
      <w:pPr>
        <w:pStyle w:val="justified"/>
        <w:spacing w:before="0" w:beforeAutospacing="0" w:after="0" w:afterAutospacing="0" w:line="276" w:lineRule="auto"/>
        <w:jc w:val="both"/>
        <w:rPr>
          <w:rStyle w:val="style44"/>
          <w:rFonts w:ascii="Calibri" w:hAnsi="Calibri" w:cs="Arial"/>
          <w:sz w:val="22"/>
          <w:szCs w:val="22"/>
        </w:rPr>
      </w:pPr>
      <w:r>
        <w:rPr>
          <w:rStyle w:val="style44"/>
          <w:rFonts w:ascii="Calibri" w:hAnsi="Calibri" w:cs="Arial"/>
          <w:sz w:val="22"/>
          <w:szCs w:val="22"/>
        </w:rPr>
        <w:br w:type="page"/>
      </w:r>
    </w:p>
    <w:p w:rsidR="00C6026B" w:rsidRDefault="00C6026B" w:rsidP="00AD0A5C">
      <w:pPr>
        <w:spacing w:after="0"/>
        <w:ind w:left="1134"/>
        <w:jc w:val="both"/>
        <w:rPr>
          <w:i/>
          <w:sz w:val="20"/>
        </w:rPr>
      </w:pPr>
    </w:p>
    <w:p w:rsidR="00C6026B" w:rsidRDefault="00C6026B" w:rsidP="00AD0A5C">
      <w:pPr>
        <w:spacing w:after="0"/>
        <w:ind w:left="1134"/>
        <w:jc w:val="both"/>
        <w:rPr>
          <w:i/>
          <w:sz w:val="20"/>
        </w:rPr>
      </w:pPr>
    </w:p>
    <w:p w:rsidR="00AD0A5C" w:rsidRDefault="00ED28D3" w:rsidP="00AD0A5C">
      <w:pPr>
        <w:spacing w:after="0"/>
        <w:ind w:left="1134"/>
        <w:jc w:val="both"/>
        <w:rPr>
          <w:i/>
          <w:sz w:val="20"/>
        </w:rPr>
      </w:pPr>
      <w:r>
        <w:rPr>
          <w:i/>
          <w:sz w:val="20"/>
        </w:rPr>
        <w:t>"</w:t>
      </w:r>
      <w:r w:rsidRPr="00ED28D3">
        <w:rPr>
          <w:i/>
          <w:sz w:val="20"/>
        </w:rPr>
        <w:t>Dire les phrases, prononcer les mots, les rendre sonores par l'exercice des lèvres, de la gorge et du larynx, de la raquette de la langue qui vanne les paroles, les dégeler de leur gangue imprimée par la chaleur des sentiments, les faire entendre (les jeter aux échos), leur faire faire écho dans la salle et la mémoire (la masse sensible) des spectateurs, créer ainsi les mots, articuler, entrechoquer les sons, donner leur sens aux répliques en les échangeant, il faut que ce tumulte ordonné, ce feu d'artiﬁce (des syllabes) de cette mécanique des mots se fasse pour que l'œuvre naisse, prenne corps, pour qu'elle existe; c'est par la profération seule que l'action nait, que l'œuvre commence a vivre physiquement pour les acteurs et par le spectateur. L'acteur mâche les phrases et les incorpore a ses sentiments par cet exercice physique, par cette fécondation, artiﬁcielle peut-être, mais nécessaire pour que la pièce passe a la vie, qu'elle quitte l'état larvaire de l'impression, l'état embryonnaire des gestes, ou elle se trouve sur le papier.</w:t>
      </w:r>
      <w:r>
        <w:rPr>
          <w:i/>
          <w:sz w:val="20"/>
        </w:rPr>
        <w:t xml:space="preserve">" </w:t>
      </w:r>
      <w:r w:rsidRPr="00ED28D3">
        <w:rPr>
          <w:i/>
          <w:sz w:val="20"/>
        </w:rPr>
        <w:t xml:space="preserve"> </w:t>
      </w:r>
    </w:p>
    <w:p w:rsidR="00ED28D3" w:rsidRDefault="00ED28D3" w:rsidP="00AD0A5C">
      <w:pPr>
        <w:ind w:left="1134"/>
        <w:jc w:val="right"/>
        <w:rPr>
          <w:b/>
          <w:i/>
          <w:sz w:val="20"/>
        </w:rPr>
      </w:pPr>
      <w:r w:rsidRPr="00C3634F">
        <w:rPr>
          <w:b/>
          <w:sz w:val="20"/>
        </w:rPr>
        <w:t xml:space="preserve">Louis Jouvet, </w:t>
      </w:r>
      <w:r w:rsidRPr="00C3634F">
        <w:rPr>
          <w:b/>
          <w:i/>
          <w:sz w:val="20"/>
        </w:rPr>
        <w:t>Le Comédien désincarné.</w:t>
      </w:r>
    </w:p>
    <w:p w:rsidR="008A2D4A" w:rsidRDefault="008A2D4A" w:rsidP="00ED28D3">
      <w:pPr>
        <w:ind w:left="1134"/>
        <w:jc w:val="both"/>
        <w:rPr>
          <w:b/>
          <w:i/>
          <w:sz w:val="20"/>
        </w:rPr>
      </w:pPr>
    </w:p>
    <w:p w:rsidR="008A2D4A" w:rsidRDefault="008A2D4A" w:rsidP="00ED28D3">
      <w:pPr>
        <w:ind w:left="1134"/>
        <w:jc w:val="both"/>
        <w:rPr>
          <w:b/>
          <w:i/>
          <w:sz w:val="20"/>
        </w:rPr>
      </w:pPr>
    </w:p>
    <w:p w:rsidR="00C6026B" w:rsidRDefault="00C6026B" w:rsidP="00ED28D3">
      <w:pPr>
        <w:ind w:left="1134"/>
        <w:jc w:val="both"/>
        <w:rPr>
          <w:b/>
          <w:i/>
          <w:sz w:val="20"/>
        </w:rPr>
      </w:pPr>
    </w:p>
    <w:p w:rsidR="00C6026B" w:rsidRDefault="00C6026B" w:rsidP="00ED28D3">
      <w:pPr>
        <w:ind w:left="1134"/>
        <w:jc w:val="both"/>
        <w:rPr>
          <w:b/>
          <w:i/>
          <w:sz w:val="20"/>
        </w:rPr>
      </w:pPr>
    </w:p>
    <w:p w:rsidR="00AD0A5C" w:rsidRPr="00AD0A5C" w:rsidRDefault="00AD0A5C" w:rsidP="00C6026B">
      <w:pPr>
        <w:pStyle w:val="Style"/>
        <w:shd w:val="clear" w:color="auto" w:fill="FFFFFE"/>
        <w:spacing w:line="276" w:lineRule="auto"/>
        <w:ind w:left="1134"/>
        <w:jc w:val="both"/>
        <w:rPr>
          <w:rFonts w:ascii="Calibri" w:hAnsi="Calibri"/>
          <w:i/>
          <w:sz w:val="20"/>
          <w:szCs w:val="22"/>
        </w:rPr>
      </w:pPr>
      <w:r w:rsidRPr="00AD0A5C">
        <w:rPr>
          <w:rFonts w:ascii="Calibri" w:hAnsi="Calibri"/>
          <w:i/>
          <w:sz w:val="20"/>
          <w:szCs w:val="22"/>
        </w:rPr>
        <w:t>"...Je t'avais dit - et j'avais bien vu alors que tu ne me croyais pas - que parler me ferait rajeunir, et que si tu me laissais finir mon long récit, mon corps serait à la fin plus vigoureux que le tien, si bien que quand nous nous lèverions pour nous séparer, tu serais vieux - car le temps tandis que Je parle continue sur toi son travail de termite - et je serai indestructible. ..."</w:t>
      </w:r>
    </w:p>
    <w:p w:rsidR="00AD0A5C" w:rsidRPr="00AD0A5C" w:rsidRDefault="00AD0A5C" w:rsidP="00AD0A5C">
      <w:pPr>
        <w:pStyle w:val="Style"/>
        <w:shd w:val="clear" w:color="auto" w:fill="FFFFFE"/>
        <w:spacing w:line="276" w:lineRule="auto"/>
        <w:ind w:left="1134"/>
        <w:jc w:val="right"/>
        <w:rPr>
          <w:rFonts w:ascii="Calibri" w:hAnsi="Calibri"/>
          <w:b/>
          <w:i/>
          <w:sz w:val="20"/>
          <w:szCs w:val="22"/>
        </w:rPr>
      </w:pPr>
      <w:r w:rsidRPr="00AD0A5C">
        <w:rPr>
          <w:rFonts w:ascii="Calibri" w:hAnsi="Calibri"/>
          <w:b/>
          <w:sz w:val="20"/>
          <w:szCs w:val="22"/>
        </w:rPr>
        <w:t>Laurent Gaudé,</w:t>
      </w:r>
      <w:r w:rsidRPr="00AD0A5C">
        <w:rPr>
          <w:rFonts w:ascii="Calibri" w:hAnsi="Calibri"/>
          <w:b/>
          <w:i/>
          <w:sz w:val="20"/>
          <w:szCs w:val="22"/>
        </w:rPr>
        <w:t xml:space="preserve"> Onysos, le furieux</w:t>
      </w:r>
    </w:p>
    <w:p w:rsidR="00DE7B13" w:rsidRDefault="00DE7B13" w:rsidP="00DE7B13">
      <w:pPr>
        <w:spacing w:after="0" w:line="480" w:lineRule="auto"/>
        <w:rPr>
          <w:i/>
          <w:sz w:val="20"/>
        </w:rPr>
      </w:pPr>
    </w:p>
    <w:p w:rsidR="00C6026B" w:rsidRDefault="00C6026B" w:rsidP="00DE7B13">
      <w:pPr>
        <w:spacing w:after="0" w:line="480" w:lineRule="auto"/>
        <w:rPr>
          <w:i/>
          <w:sz w:val="20"/>
        </w:rPr>
      </w:pPr>
    </w:p>
    <w:p w:rsidR="00C6026B" w:rsidRDefault="00C6026B" w:rsidP="00DE7B13">
      <w:pPr>
        <w:spacing w:after="0" w:line="480" w:lineRule="auto"/>
        <w:rPr>
          <w:i/>
          <w:sz w:val="20"/>
        </w:rPr>
      </w:pPr>
    </w:p>
    <w:p w:rsidR="00C6026B" w:rsidRPr="00AD0A5C" w:rsidRDefault="00C6026B" w:rsidP="00DE7B13">
      <w:pPr>
        <w:spacing w:after="0" w:line="480" w:lineRule="auto"/>
        <w:rPr>
          <w:i/>
          <w:sz w:val="20"/>
        </w:rPr>
      </w:pPr>
    </w:p>
    <w:p w:rsidR="00C6026B" w:rsidRDefault="00C6026B" w:rsidP="00C6026B">
      <w:pPr>
        <w:spacing w:after="0"/>
        <w:ind w:left="1134"/>
        <w:jc w:val="both"/>
        <w:rPr>
          <w:i/>
          <w:sz w:val="20"/>
        </w:rPr>
      </w:pPr>
      <w:r>
        <w:rPr>
          <w:i/>
          <w:sz w:val="20"/>
        </w:rPr>
        <w:t>"</w:t>
      </w:r>
      <w:r w:rsidR="00AD0A5C" w:rsidRPr="00AD0A5C">
        <w:rPr>
          <w:i/>
          <w:sz w:val="20"/>
        </w:rPr>
        <w:t>J'avance. Je suis escorté par un long banc de poulpes. Les poissons entourent ma barque et la portent sur</w:t>
      </w:r>
      <w:r w:rsidR="00AD0A5C">
        <w:rPr>
          <w:i/>
          <w:sz w:val="20"/>
        </w:rPr>
        <w:t xml:space="preserve"> </w:t>
      </w:r>
      <w:r w:rsidR="00AD0A5C" w:rsidRPr="00AD0A5C">
        <w:rPr>
          <w:i/>
          <w:sz w:val="20"/>
        </w:rPr>
        <w:t>leurs dos d'écailles. Je m'éloigne. Le soleil me montre</w:t>
      </w:r>
      <w:r>
        <w:rPr>
          <w:i/>
          <w:sz w:val="20"/>
        </w:rPr>
        <w:t xml:space="preserve"> </w:t>
      </w:r>
      <w:r w:rsidR="00AD0A5C" w:rsidRPr="00AD0A5C">
        <w:rPr>
          <w:i/>
          <w:sz w:val="20"/>
        </w:rPr>
        <w:t>le chemin. Je n'ai qu'à suivre sa chaleur et soutenir son</w:t>
      </w:r>
      <w:r>
        <w:rPr>
          <w:i/>
          <w:sz w:val="20"/>
        </w:rPr>
        <w:t xml:space="preserve"> </w:t>
      </w:r>
      <w:r w:rsidR="00AD0A5C" w:rsidRPr="00AD0A5C">
        <w:rPr>
          <w:i/>
          <w:sz w:val="20"/>
        </w:rPr>
        <w:t>regard. Il se fait moins aveuglant pour moi. Il m'a</w:t>
      </w:r>
      <w:r>
        <w:rPr>
          <w:i/>
          <w:sz w:val="20"/>
        </w:rPr>
        <w:t xml:space="preserve"> </w:t>
      </w:r>
      <w:r w:rsidR="00AD0A5C" w:rsidRPr="00AD0A5C">
        <w:rPr>
          <w:i/>
          <w:sz w:val="20"/>
        </w:rPr>
        <w:t>reconn</w:t>
      </w:r>
      <w:r>
        <w:rPr>
          <w:i/>
          <w:sz w:val="20"/>
        </w:rPr>
        <w:t>u. Je suis un de ses fils. Il m'</w:t>
      </w:r>
      <w:r w:rsidR="00AD0A5C" w:rsidRPr="00AD0A5C">
        <w:rPr>
          <w:i/>
          <w:sz w:val="20"/>
        </w:rPr>
        <w:t>attend. Nous plongerons ensemble dans les eaux. Sa grande tête hirsute</w:t>
      </w:r>
      <w:r>
        <w:rPr>
          <w:i/>
          <w:sz w:val="20"/>
        </w:rPr>
        <w:t xml:space="preserve"> </w:t>
      </w:r>
      <w:r w:rsidR="00AD0A5C" w:rsidRPr="00AD0A5C">
        <w:rPr>
          <w:i/>
          <w:sz w:val="20"/>
        </w:rPr>
        <w:t>de feu fera frémir la mer. De gros bouillons de vapeur</w:t>
      </w:r>
      <w:r>
        <w:rPr>
          <w:i/>
          <w:sz w:val="20"/>
        </w:rPr>
        <w:t xml:space="preserve"> </w:t>
      </w:r>
      <w:r w:rsidR="00AD0A5C" w:rsidRPr="00AD0A5C">
        <w:rPr>
          <w:i/>
          <w:sz w:val="20"/>
        </w:rPr>
        <w:t>signaleront à ceux que je quitte que Donato est mort.</w:t>
      </w:r>
      <w:r>
        <w:rPr>
          <w:i/>
          <w:sz w:val="20"/>
        </w:rPr>
        <w:t xml:space="preserve"> </w:t>
      </w:r>
      <w:r w:rsidR="00AD0A5C" w:rsidRPr="00AD0A5C">
        <w:rPr>
          <w:i/>
          <w:sz w:val="20"/>
        </w:rPr>
        <w:t>Je suis le soleil... Les poulpes m</w:t>
      </w:r>
      <w:r>
        <w:rPr>
          <w:i/>
          <w:sz w:val="20"/>
        </w:rPr>
        <w:t>'</w:t>
      </w:r>
      <w:r w:rsidR="00AD0A5C" w:rsidRPr="00AD0A5C">
        <w:rPr>
          <w:i/>
          <w:sz w:val="20"/>
        </w:rPr>
        <w:t>accompagnent... Je</w:t>
      </w:r>
      <w:r>
        <w:rPr>
          <w:i/>
          <w:sz w:val="20"/>
        </w:rPr>
        <w:t xml:space="preserve"> </w:t>
      </w:r>
      <w:r w:rsidR="00AD0A5C" w:rsidRPr="00AD0A5C">
        <w:rPr>
          <w:i/>
          <w:sz w:val="20"/>
        </w:rPr>
        <w:t>suis le soleil.</w:t>
      </w:r>
      <w:r>
        <w:rPr>
          <w:i/>
          <w:sz w:val="20"/>
        </w:rPr>
        <w:t>.. Jusqu'au bout de la mer..."</w:t>
      </w:r>
    </w:p>
    <w:p w:rsidR="00C6026B" w:rsidRPr="00AD0A5C" w:rsidRDefault="00C6026B" w:rsidP="00C6026B">
      <w:pPr>
        <w:pStyle w:val="Style"/>
        <w:shd w:val="clear" w:color="auto" w:fill="FFFFFE"/>
        <w:spacing w:line="276" w:lineRule="auto"/>
        <w:ind w:left="1134"/>
        <w:jc w:val="right"/>
        <w:rPr>
          <w:rFonts w:ascii="Calibri" w:hAnsi="Calibri"/>
          <w:b/>
          <w:i/>
          <w:sz w:val="20"/>
          <w:szCs w:val="22"/>
        </w:rPr>
      </w:pPr>
      <w:r w:rsidRPr="00AD0A5C">
        <w:rPr>
          <w:rFonts w:ascii="Calibri" w:hAnsi="Calibri"/>
          <w:b/>
          <w:sz w:val="20"/>
          <w:szCs w:val="22"/>
        </w:rPr>
        <w:t>Laurent Gaudé,</w:t>
      </w:r>
      <w:r w:rsidRPr="00AD0A5C">
        <w:rPr>
          <w:rFonts w:ascii="Calibri" w:hAnsi="Calibri"/>
          <w:b/>
          <w:i/>
          <w:sz w:val="20"/>
          <w:szCs w:val="22"/>
        </w:rPr>
        <w:t xml:space="preserve"> </w:t>
      </w:r>
      <w:r>
        <w:rPr>
          <w:rFonts w:ascii="Calibri" w:hAnsi="Calibri"/>
          <w:b/>
          <w:i/>
          <w:sz w:val="20"/>
          <w:szCs w:val="22"/>
        </w:rPr>
        <w:t>Le Soleil des Scorta</w:t>
      </w:r>
    </w:p>
    <w:p w:rsidR="00C6026B" w:rsidRDefault="00C6026B" w:rsidP="00C6026B">
      <w:pPr>
        <w:spacing w:after="0"/>
        <w:ind w:left="1134"/>
        <w:jc w:val="both"/>
        <w:rPr>
          <w:i/>
          <w:sz w:val="20"/>
        </w:rPr>
      </w:pPr>
    </w:p>
    <w:p w:rsidR="00277ED0" w:rsidRPr="00D71158" w:rsidRDefault="00DE7B13" w:rsidP="00C6026B">
      <w:pPr>
        <w:spacing w:after="0"/>
        <w:ind w:left="1134"/>
        <w:jc w:val="both"/>
        <w:rPr>
          <w:rFonts w:cs="Arial"/>
        </w:rPr>
      </w:pPr>
      <w:r w:rsidRPr="00AD0A5C">
        <w:rPr>
          <w:i/>
          <w:sz w:val="20"/>
        </w:rPr>
        <w:br w:type="page"/>
      </w:r>
    </w:p>
    <w:p w:rsidR="004705FC" w:rsidRPr="00D71158" w:rsidRDefault="004705FC" w:rsidP="00103853">
      <w:pPr>
        <w:spacing w:after="0" w:line="240" w:lineRule="auto"/>
        <w:jc w:val="center"/>
        <w:rPr>
          <w:rFonts w:cs="Arial"/>
        </w:rPr>
      </w:pPr>
    </w:p>
    <w:p w:rsidR="00103853" w:rsidRPr="003E13E5" w:rsidRDefault="00A2305A" w:rsidP="003E13E5">
      <w:pPr>
        <w:pBdr>
          <w:top w:val="single" w:sz="4" w:space="1" w:color="C00000"/>
          <w:left w:val="single" w:sz="4" w:space="4" w:color="C00000"/>
          <w:bottom w:val="single" w:sz="4" w:space="1" w:color="C00000"/>
          <w:right w:val="single" w:sz="4" w:space="4" w:color="C00000"/>
        </w:pBdr>
        <w:spacing w:after="0" w:line="240" w:lineRule="auto"/>
        <w:jc w:val="center"/>
        <w:rPr>
          <w:rFonts w:cs="Arial"/>
          <w:color w:val="FF0000"/>
          <w:sz w:val="24"/>
          <w:szCs w:val="24"/>
        </w:rPr>
      </w:pPr>
      <w:r>
        <w:rPr>
          <w:rFonts w:cs="Arial"/>
          <w:b/>
          <w:color w:val="0070C0"/>
          <w:sz w:val="24"/>
          <w:szCs w:val="24"/>
        </w:rPr>
        <w:t>PRESENTATION</w:t>
      </w:r>
    </w:p>
    <w:p w:rsidR="00952C24" w:rsidRPr="00D71158" w:rsidRDefault="00952C24" w:rsidP="00103853">
      <w:pPr>
        <w:spacing w:after="0" w:line="240" w:lineRule="auto"/>
        <w:rPr>
          <w:rFonts w:cs="Arial"/>
        </w:rPr>
      </w:pPr>
    </w:p>
    <w:p w:rsidR="00103853" w:rsidRDefault="00791990" w:rsidP="00BF72C3">
      <w:pPr>
        <w:spacing w:after="0" w:line="240" w:lineRule="auto"/>
        <w:jc w:val="both"/>
        <w:rPr>
          <w:bCs/>
        </w:rPr>
      </w:pPr>
      <w:r w:rsidRPr="00791990">
        <w:rPr>
          <w:rStyle w:val="style44"/>
        </w:rPr>
        <w:t xml:space="preserve">Cette formation s’adresse à des </w:t>
      </w:r>
      <w:r>
        <w:rPr>
          <w:rStyle w:val="style44"/>
        </w:rPr>
        <w:t>personnes</w:t>
      </w:r>
      <w:r w:rsidRPr="00791990">
        <w:rPr>
          <w:rStyle w:val="style44"/>
        </w:rPr>
        <w:t xml:space="preserve"> ayant </w:t>
      </w:r>
      <w:r>
        <w:rPr>
          <w:rStyle w:val="style44"/>
        </w:rPr>
        <w:t>ou non une expérience en</w:t>
      </w:r>
      <w:r w:rsidRPr="00791990">
        <w:rPr>
          <w:rStyle w:val="style44"/>
        </w:rPr>
        <w:t xml:space="preserve"> lecture à voix haute et </w:t>
      </w:r>
      <w:r>
        <w:rPr>
          <w:rStyle w:val="style44"/>
        </w:rPr>
        <w:t xml:space="preserve">désirant s'initier ou </w:t>
      </w:r>
      <w:r w:rsidR="00BF72C3">
        <w:rPr>
          <w:rStyle w:val="style44"/>
        </w:rPr>
        <w:t xml:space="preserve">approfondir leurs connaissances à travers </w:t>
      </w:r>
      <w:r w:rsidR="00C3634F">
        <w:rPr>
          <w:bCs/>
        </w:rPr>
        <w:t xml:space="preserve">l'œuvre variée de Laurent Gaudé </w:t>
      </w:r>
      <w:r w:rsidR="009B5BE8">
        <w:rPr>
          <w:bCs/>
        </w:rPr>
        <w:t>(romans, nouvelles, poésies et théâtre).</w:t>
      </w:r>
    </w:p>
    <w:p w:rsidR="009B5BE8" w:rsidRPr="00C3634F" w:rsidRDefault="009B5BE8" w:rsidP="00103853">
      <w:pPr>
        <w:pStyle w:val="Corpsdetexte"/>
        <w:spacing w:line="240" w:lineRule="auto"/>
        <w:rPr>
          <w:rFonts w:ascii="Calibri" w:hAnsi="Calibri"/>
          <w:bCs w:val="0"/>
          <w:lang w:val="fr-FR"/>
        </w:rPr>
      </w:pPr>
    </w:p>
    <w:p w:rsidR="00103853" w:rsidRDefault="006A7131" w:rsidP="00357DCF">
      <w:pPr>
        <w:spacing w:after="0" w:line="240" w:lineRule="auto"/>
        <w:rPr>
          <w:rFonts w:cs="Arial"/>
          <w:i/>
        </w:rPr>
      </w:pPr>
      <w:r>
        <w:rPr>
          <w:rFonts w:cs="Arial"/>
          <w:i/>
        </w:rPr>
        <w:t>Nombre  maximal</w:t>
      </w:r>
      <w:r w:rsidR="009B5BE8">
        <w:rPr>
          <w:rFonts w:cs="Arial"/>
          <w:i/>
        </w:rPr>
        <w:t xml:space="preserve"> de participants</w:t>
      </w:r>
      <w:r>
        <w:rPr>
          <w:rFonts w:cs="Arial"/>
          <w:i/>
        </w:rPr>
        <w:t> : 1</w:t>
      </w:r>
      <w:r w:rsidR="009B5BE8">
        <w:rPr>
          <w:rFonts w:cs="Arial"/>
          <w:i/>
        </w:rPr>
        <w:t>4</w:t>
      </w:r>
    </w:p>
    <w:p w:rsidR="006A7131" w:rsidRPr="00D41E7E" w:rsidRDefault="006A7131" w:rsidP="00357DCF">
      <w:pPr>
        <w:spacing w:after="0" w:line="240" w:lineRule="auto"/>
        <w:rPr>
          <w:rFonts w:cs="Arial"/>
          <w:i/>
        </w:rPr>
      </w:pPr>
      <w:r>
        <w:rPr>
          <w:rFonts w:cs="Arial"/>
          <w:i/>
        </w:rPr>
        <w:t xml:space="preserve">Durée de la formation : </w:t>
      </w:r>
      <w:r w:rsidR="00F04AC9">
        <w:rPr>
          <w:rFonts w:cs="Arial"/>
          <w:i/>
        </w:rPr>
        <w:t>2</w:t>
      </w:r>
      <w:r>
        <w:rPr>
          <w:rFonts w:cs="Arial"/>
          <w:i/>
        </w:rPr>
        <w:t xml:space="preserve"> jours</w:t>
      </w:r>
    </w:p>
    <w:p w:rsidR="00103853" w:rsidRPr="00CC55F8" w:rsidRDefault="00103853" w:rsidP="00103853">
      <w:pPr>
        <w:spacing w:after="0" w:line="240" w:lineRule="auto"/>
        <w:rPr>
          <w:rFonts w:cs="Arial"/>
          <w:b/>
          <w:color w:val="808080"/>
        </w:rPr>
      </w:pPr>
    </w:p>
    <w:p w:rsidR="00BF56F4" w:rsidRPr="00587946" w:rsidRDefault="008A2D4A" w:rsidP="00103853">
      <w:pPr>
        <w:pStyle w:val="Paragraphedeliste"/>
        <w:spacing w:after="0" w:line="240" w:lineRule="auto"/>
        <w:ind w:left="0"/>
        <w:rPr>
          <w:rFonts w:cs="Arial"/>
          <w:b/>
          <w:color w:val="0070C0"/>
        </w:rPr>
      </w:pPr>
      <w:r>
        <w:rPr>
          <w:rFonts w:cs="Arial"/>
          <w:b/>
          <w:color w:val="0070C0"/>
        </w:rPr>
        <w:t xml:space="preserve">OBJECTIFS </w:t>
      </w:r>
      <w:r w:rsidR="002C17AA" w:rsidRPr="00587946">
        <w:rPr>
          <w:rFonts w:cs="Arial"/>
          <w:b/>
          <w:color w:val="0070C0"/>
        </w:rPr>
        <w:t xml:space="preserve"> </w:t>
      </w:r>
    </w:p>
    <w:p w:rsidR="00103853" w:rsidRPr="00CC55F8" w:rsidRDefault="00BF56F4" w:rsidP="00103853">
      <w:pPr>
        <w:pStyle w:val="Paragraphedeliste"/>
        <w:spacing w:after="0" w:line="240" w:lineRule="auto"/>
        <w:ind w:left="0"/>
        <w:rPr>
          <w:rFonts w:cs="Arial"/>
          <w:b/>
          <w:bCs/>
          <w:color w:val="808080"/>
        </w:rPr>
      </w:pPr>
      <w:r w:rsidRPr="00CC55F8">
        <w:rPr>
          <w:rFonts w:cs="Arial"/>
          <w:b/>
          <w:color w:val="808080"/>
        </w:rPr>
        <w:t> </w:t>
      </w:r>
    </w:p>
    <w:p w:rsidR="00BF56F4" w:rsidRPr="00D41E7E" w:rsidRDefault="00BF56F4" w:rsidP="00BF56F4">
      <w:pPr>
        <w:numPr>
          <w:ilvl w:val="0"/>
          <w:numId w:val="7"/>
        </w:numPr>
        <w:spacing w:after="0"/>
        <w:rPr>
          <w:rFonts w:cs="Arial"/>
        </w:rPr>
      </w:pPr>
      <w:r w:rsidRPr="00D41E7E">
        <w:rPr>
          <w:rFonts w:cs="Arial"/>
        </w:rPr>
        <w:t>Connaitre</w:t>
      </w:r>
      <w:r w:rsidR="002C17AA" w:rsidRPr="00D41E7E">
        <w:rPr>
          <w:rFonts w:cs="Arial"/>
        </w:rPr>
        <w:t xml:space="preserve"> </w:t>
      </w:r>
      <w:r w:rsidRPr="00D41E7E">
        <w:rPr>
          <w:rFonts w:cs="Arial"/>
        </w:rPr>
        <w:t>sa voix, savoir l’utiliser</w:t>
      </w:r>
      <w:r w:rsidR="002C17AA" w:rsidRPr="00D41E7E">
        <w:rPr>
          <w:rFonts w:cs="Arial"/>
        </w:rPr>
        <w:t>.</w:t>
      </w:r>
    </w:p>
    <w:p w:rsidR="00BF56F4" w:rsidRPr="00D41E7E" w:rsidRDefault="00BF56F4" w:rsidP="00BF56F4">
      <w:pPr>
        <w:numPr>
          <w:ilvl w:val="0"/>
          <w:numId w:val="7"/>
        </w:numPr>
        <w:spacing w:after="0"/>
        <w:rPr>
          <w:rFonts w:cs="Arial"/>
        </w:rPr>
      </w:pPr>
      <w:r w:rsidRPr="00D41E7E">
        <w:rPr>
          <w:rFonts w:cs="Arial"/>
        </w:rPr>
        <w:t>Gérer son corps devant un auditoire</w:t>
      </w:r>
      <w:r w:rsidR="002C17AA" w:rsidRPr="00D41E7E">
        <w:rPr>
          <w:rFonts w:cs="Arial"/>
        </w:rPr>
        <w:t>.</w:t>
      </w:r>
    </w:p>
    <w:p w:rsidR="00BF56F4" w:rsidRDefault="00BF56F4" w:rsidP="00BF56F4">
      <w:pPr>
        <w:numPr>
          <w:ilvl w:val="0"/>
          <w:numId w:val="7"/>
        </w:numPr>
        <w:spacing w:after="0"/>
        <w:rPr>
          <w:rFonts w:cs="Arial"/>
        </w:rPr>
      </w:pPr>
      <w:r w:rsidRPr="00D41E7E">
        <w:rPr>
          <w:rFonts w:cs="Arial"/>
        </w:rPr>
        <w:t>Transmettre un texte, le faire vivre, faire passer une émotion et maintenir l'attention de son auditoire au cours d’une lecture à voix haute.…</w:t>
      </w:r>
    </w:p>
    <w:p w:rsidR="00103853" w:rsidRPr="008A2D4A" w:rsidRDefault="009B5BE8" w:rsidP="008A2D4A">
      <w:pPr>
        <w:numPr>
          <w:ilvl w:val="0"/>
          <w:numId w:val="7"/>
        </w:numPr>
        <w:spacing w:after="0"/>
        <w:rPr>
          <w:rFonts w:cs="Arial"/>
        </w:rPr>
      </w:pPr>
      <w:r w:rsidRPr="008A2D4A">
        <w:rPr>
          <w:rFonts w:cs="Arial"/>
        </w:rPr>
        <w:t>Découvrir l'écriture et l'œuvre variée de Laurent Gaudé</w:t>
      </w:r>
      <w:r w:rsidR="008A2D4A" w:rsidRPr="008A2D4A">
        <w:rPr>
          <w:rFonts w:cs="Arial"/>
        </w:rPr>
        <w:t>.</w:t>
      </w:r>
    </w:p>
    <w:p w:rsidR="00103853" w:rsidRPr="00CC55F8" w:rsidRDefault="00103853" w:rsidP="00103853">
      <w:pPr>
        <w:pStyle w:val="Paragraphedeliste"/>
        <w:spacing w:after="0" w:line="240" w:lineRule="auto"/>
        <w:ind w:left="0"/>
        <w:jc w:val="both"/>
        <w:rPr>
          <w:rFonts w:cs="Arial"/>
          <w:b/>
          <w:bCs/>
          <w:color w:val="808080"/>
        </w:rPr>
      </w:pPr>
    </w:p>
    <w:p w:rsidR="008A2D4A" w:rsidRDefault="008A2D4A" w:rsidP="00BF56F4">
      <w:pPr>
        <w:pStyle w:val="Paragraphedeliste"/>
        <w:spacing w:after="0"/>
        <w:ind w:left="0"/>
        <w:rPr>
          <w:rFonts w:cs="Arial"/>
          <w:b/>
          <w:color w:val="0070C0"/>
        </w:rPr>
      </w:pPr>
    </w:p>
    <w:p w:rsidR="00BF56F4" w:rsidRPr="00587946" w:rsidRDefault="00BF56F4" w:rsidP="00BF56F4">
      <w:pPr>
        <w:pStyle w:val="Paragraphedeliste"/>
        <w:spacing w:after="0"/>
        <w:ind w:left="0"/>
        <w:rPr>
          <w:rFonts w:cs="Arial"/>
          <w:b/>
          <w:color w:val="0070C0"/>
        </w:rPr>
      </w:pPr>
      <w:r w:rsidRPr="00587946">
        <w:rPr>
          <w:rFonts w:cs="Arial"/>
          <w:b/>
          <w:color w:val="0070C0"/>
        </w:rPr>
        <w:t>CONTENU</w:t>
      </w:r>
    </w:p>
    <w:p w:rsidR="00103853" w:rsidRPr="00CC55F8" w:rsidRDefault="00103853" w:rsidP="00103853">
      <w:pPr>
        <w:pStyle w:val="Paragraphedeliste"/>
        <w:spacing w:after="0" w:line="240" w:lineRule="auto"/>
        <w:ind w:left="0"/>
        <w:jc w:val="both"/>
        <w:rPr>
          <w:rFonts w:cs="Arial"/>
          <w:b/>
          <w:bCs/>
          <w:color w:val="808080"/>
        </w:rPr>
      </w:pPr>
    </w:p>
    <w:p w:rsidR="00894458" w:rsidRPr="00D41E7E" w:rsidRDefault="00103853" w:rsidP="00894458">
      <w:pPr>
        <w:spacing w:after="0" w:line="240" w:lineRule="auto"/>
        <w:jc w:val="both"/>
        <w:rPr>
          <w:rFonts w:cs="Arial"/>
        </w:rPr>
      </w:pPr>
      <w:r w:rsidRPr="00D41E7E">
        <w:rPr>
          <w:rFonts w:cs="Arial"/>
        </w:rPr>
        <w:t>Un travail sur la voix est proposé à travers plusieurs éléments :</w:t>
      </w:r>
    </w:p>
    <w:p w:rsidR="00894458" w:rsidRPr="00D41E7E" w:rsidRDefault="00103853" w:rsidP="00894458">
      <w:pPr>
        <w:numPr>
          <w:ilvl w:val="0"/>
          <w:numId w:val="1"/>
        </w:numPr>
        <w:spacing w:after="0" w:line="240" w:lineRule="auto"/>
        <w:jc w:val="both"/>
        <w:rPr>
          <w:rFonts w:cs="Arial"/>
        </w:rPr>
      </w:pPr>
      <w:r w:rsidRPr="00D41E7E">
        <w:rPr>
          <w:rFonts w:cs="Arial"/>
        </w:rPr>
        <w:t>Travail respiratoire avec prise de conscience</w:t>
      </w:r>
      <w:r w:rsidR="00462271" w:rsidRPr="00D41E7E">
        <w:rPr>
          <w:rFonts w:cs="Arial"/>
        </w:rPr>
        <w:t xml:space="preserve"> corporelle des éléments en jeu lors de la respiration.</w:t>
      </w:r>
    </w:p>
    <w:p w:rsidR="00103853" w:rsidRPr="00D41E7E" w:rsidRDefault="00103853" w:rsidP="00894458">
      <w:pPr>
        <w:numPr>
          <w:ilvl w:val="0"/>
          <w:numId w:val="1"/>
        </w:numPr>
        <w:spacing w:after="0" w:line="240" w:lineRule="auto"/>
        <w:jc w:val="both"/>
        <w:rPr>
          <w:rFonts w:cs="Arial"/>
        </w:rPr>
      </w:pPr>
      <w:r w:rsidRPr="00D41E7E">
        <w:rPr>
          <w:rFonts w:cs="Arial"/>
        </w:rPr>
        <w:t>Echauffement de la voix</w:t>
      </w:r>
      <w:r w:rsidR="00952C24" w:rsidRPr="00D41E7E">
        <w:rPr>
          <w:rFonts w:cs="Arial"/>
        </w:rPr>
        <w:t xml:space="preserve"> et du corps</w:t>
      </w:r>
      <w:r w:rsidRPr="00D41E7E">
        <w:rPr>
          <w:rFonts w:cs="Arial"/>
        </w:rPr>
        <w:t xml:space="preserve"> par des exercices simples réutilisables par les stagiaires.</w:t>
      </w:r>
    </w:p>
    <w:p w:rsidR="00103853" w:rsidRPr="00D41E7E" w:rsidRDefault="00103853" w:rsidP="00103853">
      <w:pPr>
        <w:spacing w:after="0" w:line="240" w:lineRule="auto"/>
        <w:jc w:val="both"/>
        <w:rPr>
          <w:rFonts w:cs="Arial"/>
        </w:rPr>
      </w:pPr>
    </w:p>
    <w:p w:rsidR="00103853" w:rsidRDefault="00103853" w:rsidP="00103853">
      <w:pPr>
        <w:spacing w:after="0" w:line="240" w:lineRule="auto"/>
        <w:jc w:val="both"/>
        <w:rPr>
          <w:rFonts w:cs="Arial"/>
        </w:rPr>
      </w:pPr>
      <w:r w:rsidRPr="00D41E7E">
        <w:rPr>
          <w:rFonts w:cs="Arial"/>
        </w:rPr>
        <w:t xml:space="preserve">La majeure partie de la formation est consacrée à la lecture de textes devant l’ensemble du groupe. </w:t>
      </w:r>
      <w:r w:rsidR="009B5BE8">
        <w:rPr>
          <w:rFonts w:cs="Arial"/>
        </w:rPr>
        <w:t xml:space="preserve">Des textes de Laurent Gaudé choisis par le formateur (ou apportés par les stagiaires s'ils le désirent) sont proposés, travaillés puis lus par les stagiaires </w:t>
      </w:r>
      <w:r w:rsidRPr="00D41E7E">
        <w:rPr>
          <w:rFonts w:cs="Arial"/>
        </w:rPr>
        <w:t>devant le reste du groupe</w:t>
      </w:r>
      <w:r w:rsidR="009B5BE8">
        <w:rPr>
          <w:rFonts w:cs="Arial"/>
        </w:rPr>
        <w:t>.</w:t>
      </w:r>
    </w:p>
    <w:p w:rsidR="000B2CEE" w:rsidRPr="00D41E7E" w:rsidRDefault="000B2CEE" w:rsidP="00894458">
      <w:pPr>
        <w:spacing w:after="0" w:line="240" w:lineRule="auto"/>
        <w:jc w:val="both"/>
        <w:rPr>
          <w:rFonts w:cs="Arial"/>
        </w:rPr>
      </w:pPr>
    </w:p>
    <w:p w:rsidR="00894458" w:rsidRPr="00D41E7E" w:rsidRDefault="00103853" w:rsidP="00894458">
      <w:pPr>
        <w:spacing w:after="0" w:line="240" w:lineRule="auto"/>
        <w:jc w:val="both"/>
        <w:rPr>
          <w:rFonts w:cs="Arial"/>
        </w:rPr>
      </w:pPr>
      <w:r w:rsidRPr="00D41E7E">
        <w:rPr>
          <w:rFonts w:cs="Arial"/>
        </w:rPr>
        <w:t>Plusieurs types de textes sont proposés</w:t>
      </w:r>
      <w:r w:rsidR="002C17AA" w:rsidRPr="00D41E7E">
        <w:rPr>
          <w:rFonts w:cs="Arial"/>
        </w:rPr>
        <w:t xml:space="preserve"> </w:t>
      </w:r>
      <w:r w:rsidRPr="00D41E7E">
        <w:rPr>
          <w:rFonts w:cs="Arial"/>
        </w:rPr>
        <w:t xml:space="preserve">: </w:t>
      </w:r>
    </w:p>
    <w:p w:rsidR="009D701E" w:rsidRDefault="009D701E" w:rsidP="00894458">
      <w:pPr>
        <w:numPr>
          <w:ilvl w:val="0"/>
          <w:numId w:val="3"/>
        </w:numPr>
        <w:spacing w:after="0" w:line="240" w:lineRule="auto"/>
        <w:jc w:val="both"/>
        <w:rPr>
          <w:rFonts w:cs="Arial"/>
        </w:rPr>
      </w:pPr>
      <w:r w:rsidRPr="009D701E">
        <w:rPr>
          <w:rFonts w:cs="Arial"/>
        </w:rPr>
        <w:t>des extraits de romans ou nouvelles</w:t>
      </w:r>
      <w:r>
        <w:rPr>
          <w:rFonts w:cs="Arial"/>
        </w:rPr>
        <w:t>,</w:t>
      </w:r>
    </w:p>
    <w:p w:rsidR="00103853" w:rsidRDefault="009D701E" w:rsidP="00894458">
      <w:pPr>
        <w:numPr>
          <w:ilvl w:val="0"/>
          <w:numId w:val="3"/>
        </w:numPr>
        <w:spacing w:after="0" w:line="240" w:lineRule="auto"/>
        <w:jc w:val="both"/>
        <w:rPr>
          <w:rFonts w:cs="Arial"/>
        </w:rPr>
      </w:pPr>
      <w:r>
        <w:rPr>
          <w:rFonts w:cs="Arial"/>
        </w:rPr>
        <w:t>des poésies,</w:t>
      </w:r>
    </w:p>
    <w:p w:rsidR="009D701E" w:rsidRPr="009D701E" w:rsidRDefault="009D701E" w:rsidP="00894458">
      <w:pPr>
        <w:numPr>
          <w:ilvl w:val="0"/>
          <w:numId w:val="3"/>
        </w:numPr>
        <w:spacing w:after="0" w:line="240" w:lineRule="auto"/>
        <w:jc w:val="both"/>
        <w:rPr>
          <w:rFonts w:cs="Arial"/>
        </w:rPr>
      </w:pPr>
      <w:r>
        <w:rPr>
          <w:rFonts w:cs="Arial"/>
        </w:rPr>
        <w:t>du théâtre.</w:t>
      </w:r>
    </w:p>
    <w:p w:rsidR="00103853" w:rsidRPr="00D41E7E" w:rsidRDefault="00103853" w:rsidP="00103853">
      <w:pPr>
        <w:spacing w:after="0" w:line="240" w:lineRule="auto"/>
        <w:jc w:val="both"/>
        <w:rPr>
          <w:rFonts w:cs="Arial"/>
        </w:rPr>
      </w:pPr>
    </w:p>
    <w:p w:rsidR="00103853" w:rsidRDefault="00103853" w:rsidP="00103853">
      <w:pPr>
        <w:spacing w:after="0" w:line="240" w:lineRule="auto"/>
        <w:jc w:val="both"/>
        <w:rPr>
          <w:rFonts w:cs="Arial"/>
        </w:rPr>
      </w:pPr>
      <w:r w:rsidRPr="00D41E7E">
        <w:rPr>
          <w:rFonts w:cs="Arial"/>
        </w:rPr>
        <w:t xml:space="preserve">Des consignes simples </w:t>
      </w:r>
      <w:r w:rsidR="00462271" w:rsidRPr="00D41E7E">
        <w:rPr>
          <w:rFonts w:cs="Arial"/>
        </w:rPr>
        <w:t xml:space="preserve">et des repères </w:t>
      </w:r>
      <w:r w:rsidRPr="00D41E7E">
        <w:rPr>
          <w:rFonts w:cs="Arial"/>
        </w:rPr>
        <w:t>sont donnés</w:t>
      </w:r>
      <w:r w:rsidR="00462271" w:rsidRPr="00D41E7E">
        <w:rPr>
          <w:rFonts w:cs="Arial"/>
        </w:rPr>
        <w:t xml:space="preserve"> et expérimentés</w:t>
      </w:r>
      <w:r w:rsidR="002C17AA" w:rsidRPr="00D41E7E">
        <w:rPr>
          <w:rFonts w:cs="Arial"/>
        </w:rPr>
        <w:t xml:space="preserve"> </w:t>
      </w:r>
      <w:r w:rsidR="00462271" w:rsidRPr="00D41E7E">
        <w:rPr>
          <w:rFonts w:cs="Arial"/>
        </w:rPr>
        <w:t>tout au long des lectures : le rythme, les silences,</w:t>
      </w:r>
      <w:r w:rsidR="002C17AA" w:rsidRPr="00D41E7E">
        <w:rPr>
          <w:rFonts w:cs="Arial"/>
        </w:rPr>
        <w:t xml:space="preserve"> </w:t>
      </w:r>
      <w:r w:rsidR="00462271" w:rsidRPr="00D41E7E">
        <w:rPr>
          <w:rFonts w:cs="Arial"/>
        </w:rPr>
        <w:t xml:space="preserve">l’appropriation du texte, </w:t>
      </w:r>
      <w:r w:rsidRPr="00D41E7E">
        <w:rPr>
          <w:rFonts w:cs="Arial"/>
        </w:rPr>
        <w:t>l’adresse au public</w:t>
      </w:r>
      <w:r w:rsidR="00462271" w:rsidRPr="00D41E7E">
        <w:rPr>
          <w:rFonts w:cs="Arial"/>
        </w:rPr>
        <w:t>, la ponctuation, le volume de la voix, etc.</w:t>
      </w:r>
    </w:p>
    <w:p w:rsidR="009D701E" w:rsidRDefault="009D701E" w:rsidP="00103853">
      <w:pPr>
        <w:spacing w:after="0" w:line="240" w:lineRule="auto"/>
        <w:jc w:val="both"/>
        <w:rPr>
          <w:rFonts w:cs="Arial"/>
        </w:rPr>
      </w:pPr>
    </w:p>
    <w:p w:rsidR="009D701E" w:rsidRPr="00D41E7E" w:rsidRDefault="009D701E" w:rsidP="00103853">
      <w:pPr>
        <w:spacing w:after="0" w:line="240" w:lineRule="auto"/>
        <w:jc w:val="both"/>
        <w:rPr>
          <w:rFonts w:cs="Arial"/>
        </w:rPr>
      </w:pPr>
      <w:r>
        <w:rPr>
          <w:rFonts w:cs="Arial"/>
        </w:rPr>
        <w:t>Le formateur intervient dans une attitude de bienveillance et s'adapte au niveau de chaque lecteur.</w:t>
      </w:r>
    </w:p>
    <w:p w:rsidR="002434DD" w:rsidRPr="00D71158" w:rsidRDefault="002434DD" w:rsidP="00103853">
      <w:pPr>
        <w:spacing w:after="0" w:line="240" w:lineRule="auto"/>
        <w:jc w:val="both"/>
        <w:rPr>
          <w:rFonts w:cs="Arial"/>
        </w:rPr>
      </w:pPr>
    </w:p>
    <w:p w:rsidR="00277ED0" w:rsidRPr="00D71158" w:rsidRDefault="00DC535D" w:rsidP="00277ED0">
      <w:pPr>
        <w:spacing w:after="0" w:line="240" w:lineRule="auto"/>
        <w:jc w:val="center"/>
        <w:rPr>
          <w:rFonts w:cs="Arial"/>
        </w:rPr>
      </w:pPr>
      <w:r w:rsidRPr="00D71158">
        <w:rPr>
          <w:rFonts w:cs="Arial"/>
        </w:rPr>
        <w:br w:type="page"/>
      </w:r>
    </w:p>
    <w:p w:rsidR="008A2D4A" w:rsidRPr="003E13E5" w:rsidRDefault="008A2D4A" w:rsidP="008A2D4A">
      <w:pPr>
        <w:pBdr>
          <w:top w:val="single" w:sz="4" w:space="1" w:color="C00000"/>
          <w:left w:val="single" w:sz="4" w:space="4" w:color="C00000"/>
          <w:bottom w:val="single" w:sz="4" w:space="1" w:color="C00000"/>
          <w:right w:val="single" w:sz="4" w:space="4" w:color="C00000"/>
        </w:pBdr>
        <w:spacing w:after="0" w:line="240" w:lineRule="auto"/>
        <w:jc w:val="center"/>
        <w:rPr>
          <w:rFonts w:cs="Arial"/>
          <w:b/>
          <w:color w:val="0070C0"/>
          <w:sz w:val="24"/>
          <w:szCs w:val="24"/>
        </w:rPr>
      </w:pPr>
      <w:r>
        <w:rPr>
          <w:rFonts w:cs="Arial"/>
          <w:b/>
          <w:color w:val="0070C0"/>
          <w:sz w:val="24"/>
          <w:szCs w:val="24"/>
        </w:rPr>
        <w:t>Laurent GAUDE</w:t>
      </w:r>
    </w:p>
    <w:p w:rsidR="008A2D4A" w:rsidRDefault="008A2D4A" w:rsidP="001D62A5">
      <w:pPr>
        <w:jc w:val="both"/>
        <w:rPr>
          <w:rFonts w:cs="Arial"/>
        </w:rPr>
      </w:pPr>
    </w:p>
    <w:p w:rsidR="008A2D4A" w:rsidRDefault="008A2D4A" w:rsidP="008A2D4A">
      <w:pPr>
        <w:pStyle w:val="Base"/>
      </w:pPr>
      <w:r>
        <w:t>Né en 1972, Laurent Gaudé a fait des études de Lettres Modernes et d’Études Théâtrales à Paris. C’est à l’âge de vingt-cinq ans, en 1997, qu’il publie sa première pièce, </w:t>
      </w:r>
      <w:r>
        <w:rPr>
          <w:rStyle w:val="Accentuation"/>
        </w:rPr>
        <w:t>Onysos le furieux</w:t>
      </w:r>
      <w:r>
        <w:t>, à Théâtre Ouvert. Ce premier texte sera monté en 2000 au Théâtre national de Strasbourg dans une mise en scène de Yannis Kokkos. Suivront alors des années consacrées à l’écriture théâtrale, avec notamment </w:t>
      </w:r>
      <w:r>
        <w:rPr>
          <w:rStyle w:val="Accentuation"/>
        </w:rPr>
        <w:t>Pluie de cendres</w:t>
      </w:r>
      <w:r>
        <w:t> jouée au Studio de la Comédie Française, </w:t>
      </w:r>
      <w:r>
        <w:rPr>
          <w:rStyle w:val="Accentuation"/>
        </w:rPr>
        <w:t>Combat de Possédés,</w:t>
      </w:r>
      <w:r>
        <w:t> traduite et joué en Allemagne, puis mise en lecture en anglais au Royal National Theatre de Londres, </w:t>
      </w:r>
      <w:r>
        <w:rPr>
          <w:rStyle w:val="Accentuation"/>
        </w:rPr>
        <w:t>Médée Kali</w:t>
      </w:r>
      <w:r>
        <w:t> joué au Théâtre du Rond Point et </w:t>
      </w:r>
      <w:r>
        <w:rPr>
          <w:rStyle w:val="Accentuation"/>
        </w:rPr>
        <w:t>Les Sacrifiées</w:t>
      </w:r>
    </w:p>
    <w:p w:rsidR="008A2D4A" w:rsidRDefault="008A2D4A" w:rsidP="008A2D4A">
      <w:pPr>
        <w:pStyle w:val="Base"/>
      </w:pPr>
      <w:r>
        <w:t>Parallèlement à ce travail, Laurent Gaudé se lance dans l’écriture romanesque. En 2001, âgé de vingt-neuf ans, il publie son premier roman, </w:t>
      </w:r>
      <w:r>
        <w:rPr>
          <w:rStyle w:val="Accentuation"/>
        </w:rPr>
        <w:t>Cris</w:t>
      </w:r>
      <w:r>
        <w:t>. L’année suivante, en 2002, il obtient le Prix Goncourt des Lycéens et le prix des Libraires avec </w:t>
      </w:r>
      <w:r>
        <w:rPr>
          <w:rStyle w:val="Accentuation"/>
        </w:rPr>
        <w:t>La mort du roi Tsongor</w:t>
      </w:r>
      <w:r>
        <w:t>. En 2004, il est lauréat du Prix Goncourt pour </w:t>
      </w:r>
      <w:r>
        <w:rPr>
          <w:rStyle w:val="Accentuation"/>
        </w:rPr>
        <w:t>Le soleil des Scorta</w:t>
      </w:r>
      <w:r>
        <w:t>, roman traduit dans 34 pays.</w:t>
      </w:r>
    </w:p>
    <w:p w:rsidR="008A2D4A" w:rsidRDefault="008A2D4A" w:rsidP="008A2D4A">
      <w:pPr>
        <w:jc w:val="both"/>
      </w:pPr>
      <w:r>
        <w:t>Romancier et dramaturge, Laurent Gaudé est aussi auteur de nouvelles, d’un beau livre avec le photographe Oan Kim, d’un album pour enfants, de scénario. Il s’essaie à toutes ces formes pour le plaisir d’explorer sans cesse le vaste territoire de l’imaginaire et de l’écriture</w:t>
      </w:r>
    </w:p>
    <w:p w:rsidR="008A2D4A" w:rsidRDefault="008A2D4A" w:rsidP="008A2D4A">
      <w:pPr>
        <w:jc w:val="both"/>
      </w:pPr>
    </w:p>
    <w:p w:rsidR="008A2D4A" w:rsidRDefault="008A2D4A" w:rsidP="008A2D4A">
      <w:pPr>
        <w:jc w:val="both"/>
      </w:pPr>
    </w:p>
    <w:p w:rsidR="008A2D4A" w:rsidRDefault="008A2D4A" w:rsidP="008A2D4A">
      <w:pPr>
        <w:jc w:val="both"/>
        <w:rPr>
          <w:rFonts w:cs="Arial"/>
        </w:rPr>
      </w:pPr>
    </w:p>
    <w:p w:rsidR="008A2D4A" w:rsidRDefault="00834189" w:rsidP="008A2D4A">
      <w:pPr>
        <w:jc w:val="center"/>
        <w:rPr>
          <w:rFonts w:cs="Arial"/>
        </w:rPr>
      </w:pPr>
      <w:r>
        <w:rPr>
          <w:noProof/>
        </w:rPr>
        <w:drawing>
          <wp:inline distT="0" distB="0" distL="0" distR="0">
            <wp:extent cx="4286250" cy="2247900"/>
            <wp:effectExtent l="0" t="0" r="0" b="0"/>
            <wp:docPr id="4" name="Image 2" descr="laurent_gaude_copyright_michel_nicola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urent_gaude_copyright_michel_nicolas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0" cy="2247900"/>
                    </a:xfrm>
                    <a:prstGeom prst="rect">
                      <a:avLst/>
                    </a:prstGeom>
                    <a:noFill/>
                    <a:ln>
                      <a:noFill/>
                    </a:ln>
                  </pic:spPr>
                </pic:pic>
              </a:graphicData>
            </a:graphic>
          </wp:inline>
        </w:drawing>
      </w:r>
    </w:p>
    <w:p w:rsidR="008A2D4A" w:rsidRPr="008A2D4A" w:rsidRDefault="008A2D4A" w:rsidP="008A2D4A">
      <w:pPr>
        <w:jc w:val="center"/>
        <w:rPr>
          <w:rFonts w:cs="Arial"/>
          <w:i/>
          <w:sz w:val="18"/>
        </w:rPr>
      </w:pPr>
      <w:r w:rsidRPr="008A2D4A">
        <w:rPr>
          <w:rFonts w:cs="Arial"/>
          <w:i/>
          <w:sz w:val="18"/>
        </w:rPr>
        <w:t>Laurent Gaudé</w:t>
      </w:r>
    </w:p>
    <w:p w:rsidR="001D62A5" w:rsidRPr="00D71158" w:rsidRDefault="008A2D4A" w:rsidP="001D62A5">
      <w:pPr>
        <w:jc w:val="both"/>
        <w:rPr>
          <w:rFonts w:cs="Arial"/>
        </w:rPr>
      </w:pPr>
      <w:r>
        <w:rPr>
          <w:rFonts w:cs="Arial"/>
        </w:rPr>
        <w:br w:type="page"/>
      </w:r>
    </w:p>
    <w:p w:rsidR="007D400C" w:rsidRPr="003E13E5" w:rsidRDefault="00D41E7E" w:rsidP="003E13E5">
      <w:pPr>
        <w:pBdr>
          <w:top w:val="single" w:sz="4" w:space="1" w:color="C00000"/>
          <w:left w:val="single" w:sz="4" w:space="4" w:color="C00000"/>
          <w:bottom w:val="single" w:sz="4" w:space="1" w:color="C00000"/>
          <w:right w:val="single" w:sz="4" w:space="4" w:color="C00000"/>
        </w:pBdr>
        <w:spacing w:after="0" w:line="240" w:lineRule="auto"/>
        <w:jc w:val="center"/>
        <w:rPr>
          <w:rFonts w:cs="Arial"/>
          <w:b/>
          <w:color w:val="0070C0"/>
          <w:sz w:val="24"/>
          <w:szCs w:val="24"/>
        </w:rPr>
      </w:pPr>
      <w:r>
        <w:rPr>
          <w:rFonts w:cs="Arial"/>
          <w:b/>
          <w:color w:val="0070C0"/>
          <w:sz w:val="24"/>
          <w:szCs w:val="24"/>
        </w:rPr>
        <w:t xml:space="preserve">LE FORMATEUR           </w:t>
      </w:r>
      <w:r w:rsidRPr="003E13E5">
        <w:rPr>
          <w:rFonts w:cs="Arial"/>
          <w:b/>
          <w:color w:val="0070C0"/>
          <w:sz w:val="24"/>
          <w:szCs w:val="24"/>
        </w:rPr>
        <w:t xml:space="preserve"> </w:t>
      </w:r>
      <w:r>
        <w:rPr>
          <w:rFonts w:cs="Arial"/>
          <w:b/>
          <w:color w:val="0070C0"/>
          <w:sz w:val="24"/>
          <w:szCs w:val="24"/>
        </w:rPr>
        <w:t xml:space="preserve">Henri THOMAS                   </w:t>
      </w:r>
      <w:r w:rsidR="007D400C" w:rsidRPr="003E13E5">
        <w:rPr>
          <w:rFonts w:cs="Arial"/>
          <w:b/>
          <w:color w:val="0070C0"/>
          <w:sz w:val="24"/>
          <w:szCs w:val="24"/>
        </w:rPr>
        <w:t>CV/PARCOURS</w:t>
      </w:r>
    </w:p>
    <w:p w:rsidR="00D41E7E" w:rsidRPr="00A312A1" w:rsidRDefault="00D41E7E" w:rsidP="00D41E7E">
      <w:pPr>
        <w:spacing w:after="0"/>
        <w:rPr>
          <w:rFonts w:ascii="Arial" w:hAnsi="Arial" w:cs="Arial"/>
          <w:sz w:val="20"/>
          <w:szCs w:val="20"/>
        </w:rPr>
      </w:pPr>
    </w:p>
    <w:p w:rsidR="00D41E7E" w:rsidRPr="003D4B99" w:rsidRDefault="00D41E7E" w:rsidP="00D41E7E">
      <w:pPr>
        <w:spacing w:after="0"/>
        <w:jc w:val="both"/>
        <w:rPr>
          <w:rFonts w:cs="Arial"/>
          <w:sz w:val="20"/>
          <w:szCs w:val="20"/>
        </w:rPr>
      </w:pPr>
      <w:r w:rsidRPr="003D4B99">
        <w:rPr>
          <w:rFonts w:cs="Arial"/>
          <w:b/>
          <w:sz w:val="20"/>
          <w:szCs w:val="20"/>
        </w:rPr>
        <w:t>Henri THOMAS</w:t>
      </w:r>
      <w:r w:rsidRPr="003D4B99">
        <w:rPr>
          <w:rFonts w:cs="Arial"/>
          <w:sz w:val="20"/>
          <w:szCs w:val="20"/>
        </w:rPr>
        <w:t xml:space="preserve"> est comédien et metteur en scène depuis 1987. Il est également formateur et intervenant en théâtre depuis 1991. </w:t>
      </w:r>
      <w:r w:rsidR="00791990">
        <w:rPr>
          <w:rFonts w:cs="Arial"/>
          <w:sz w:val="20"/>
          <w:szCs w:val="20"/>
        </w:rPr>
        <w:t>Il co-dirige la Compagnie du Jour, compagnie de théâtre professionnel</w:t>
      </w:r>
      <w:r w:rsidR="00765019">
        <w:rPr>
          <w:rFonts w:cs="Arial"/>
          <w:sz w:val="20"/>
          <w:szCs w:val="20"/>
        </w:rPr>
        <w:t>le</w:t>
      </w:r>
      <w:r w:rsidR="00791990">
        <w:rPr>
          <w:rFonts w:cs="Arial"/>
          <w:sz w:val="20"/>
          <w:szCs w:val="20"/>
        </w:rPr>
        <w:t xml:space="preserve"> basée à Grenoble.</w:t>
      </w:r>
    </w:p>
    <w:p w:rsidR="00D41E7E" w:rsidRPr="003D4B99" w:rsidRDefault="00D41E7E" w:rsidP="00D41E7E">
      <w:pPr>
        <w:spacing w:after="0"/>
        <w:jc w:val="both"/>
        <w:rPr>
          <w:rFonts w:cs="Arial"/>
          <w:sz w:val="20"/>
          <w:szCs w:val="20"/>
        </w:rPr>
      </w:pPr>
    </w:p>
    <w:p w:rsidR="00D41E7E" w:rsidRPr="003D4B99" w:rsidRDefault="00D41E7E" w:rsidP="00D41E7E">
      <w:pPr>
        <w:pStyle w:val="Titre1"/>
        <w:spacing w:after="0"/>
        <w:rPr>
          <w:rFonts w:ascii="Calibri" w:hAnsi="Calibri"/>
          <w:sz w:val="24"/>
          <w:szCs w:val="24"/>
        </w:rPr>
      </w:pPr>
      <w:r w:rsidRPr="003D4B99">
        <w:rPr>
          <w:rFonts w:ascii="Calibri" w:hAnsi="Calibri"/>
          <w:sz w:val="24"/>
          <w:szCs w:val="24"/>
        </w:rPr>
        <w:t>Parcours professionnel</w:t>
      </w:r>
    </w:p>
    <w:p w:rsidR="00D41E7E" w:rsidRPr="003D4B99" w:rsidRDefault="00D41E7E" w:rsidP="00D41E7E">
      <w:pPr>
        <w:spacing w:after="0"/>
        <w:jc w:val="both"/>
        <w:rPr>
          <w:rFonts w:cs="Arial"/>
          <w:sz w:val="20"/>
          <w:szCs w:val="20"/>
        </w:rPr>
      </w:pPr>
      <w:r w:rsidRPr="003D4B99">
        <w:rPr>
          <w:rFonts w:cs="Arial"/>
          <w:sz w:val="20"/>
          <w:szCs w:val="20"/>
        </w:rPr>
        <w:t xml:space="preserve">De 1987 à 1991, il est comédien au sein de </w:t>
      </w:r>
      <w:r w:rsidR="00E4375C">
        <w:rPr>
          <w:rFonts w:cs="Arial"/>
          <w:sz w:val="20"/>
          <w:szCs w:val="20"/>
        </w:rPr>
        <w:t xml:space="preserve">la Compagnie Muh, et participe </w:t>
      </w:r>
      <w:r w:rsidRPr="003D4B99">
        <w:rPr>
          <w:rFonts w:cs="Arial"/>
          <w:sz w:val="20"/>
          <w:szCs w:val="20"/>
        </w:rPr>
        <w:t>à tous les spectacles de cette compagnie. Il rejoint la Compagnie du Jour en 1991 en tant que metteur en scène et comédien.</w:t>
      </w:r>
    </w:p>
    <w:p w:rsidR="006A7131" w:rsidRPr="003D4B99" w:rsidRDefault="009D701E" w:rsidP="00D41E7E">
      <w:pPr>
        <w:spacing w:after="0"/>
        <w:jc w:val="both"/>
        <w:rPr>
          <w:rFonts w:cs="Arial"/>
          <w:sz w:val="20"/>
          <w:szCs w:val="20"/>
        </w:rPr>
      </w:pPr>
      <w:r>
        <w:rPr>
          <w:rFonts w:cs="Arial"/>
          <w:sz w:val="20"/>
          <w:szCs w:val="20"/>
        </w:rPr>
        <w:t>C</w:t>
      </w:r>
      <w:r w:rsidR="00E4375C" w:rsidRPr="00E4375C">
        <w:rPr>
          <w:rFonts w:cs="Arial"/>
          <w:sz w:val="20"/>
          <w:szCs w:val="20"/>
        </w:rPr>
        <w:t xml:space="preserve">onvaincu que la transmission et l’échange développent la créativité et la compréhension des mécanismes de la scène, il s’implique </w:t>
      </w:r>
      <w:r w:rsidR="00E4375C">
        <w:rPr>
          <w:rFonts w:cs="Arial"/>
          <w:sz w:val="20"/>
          <w:szCs w:val="20"/>
        </w:rPr>
        <w:t>rapidement</w:t>
      </w:r>
      <w:r w:rsidR="00E4375C" w:rsidRPr="00E4375C">
        <w:rPr>
          <w:rFonts w:cs="Arial"/>
          <w:sz w:val="20"/>
          <w:szCs w:val="20"/>
        </w:rPr>
        <w:t xml:space="preserve"> dans l’accompagnement des pratiques amateurs et intervient régulièrement dans le cadre de l’action culturelle en milieu scolaire. De même, il intervient fréquemment auprès de publics en réinsertion (Ateliers Marianne, Maison d’Arrêt de Varces et de Gap, Mission locale Sud-Isère…).</w:t>
      </w:r>
      <w:r w:rsidR="00E4375C" w:rsidRPr="003D4B99">
        <w:rPr>
          <w:rFonts w:cs="Arial"/>
          <w:sz w:val="20"/>
          <w:szCs w:val="20"/>
        </w:rPr>
        <w:t xml:space="preserve"> </w:t>
      </w:r>
    </w:p>
    <w:p w:rsidR="00D41E7E" w:rsidRPr="003D4B99" w:rsidRDefault="00D41E7E" w:rsidP="00D41E7E">
      <w:pPr>
        <w:spacing w:after="0"/>
        <w:jc w:val="both"/>
        <w:rPr>
          <w:rFonts w:cs="Arial"/>
          <w:b/>
          <w:bCs/>
          <w:sz w:val="24"/>
          <w:szCs w:val="24"/>
        </w:rPr>
      </w:pPr>
    </w:p>
    <w:p w:rsidR="00D41E7E" w:rsidRPr="003D4B99" w:rsidRDefault="00D41E7E" w:rsidP="00D41E7E">
      <w:pPr>
        <w:spacing w:after="0"/>
        <w:jc w:val="both"/>
        <w:rPr>
          <w:rFonts w:cs="Arial"/>
          <w:b/>
          <w:bCs/>
          <w:sz w:val="24"/>
          <w:szCs w:val="24"/>
        </w:rPr>
      </w:pPr>
      <w:r w:rsidRPr="003D4B99">
        <w:rPr>
          <w:rFonts w:cs="Arial"/>
          <w:b/>
          <w:bCs/>
          <w:sz w:val="24"/>
          <w:szCs w:val="24"/>
        </w:rPr>
        <w:t>Expérience dans la formation à la lecture à voix haute</w:t>
      </w:r>
    </w:p>
    <w:p w:rsidR="00D41E7E" w:rsidRPr="003D4B99" w:rsidRDefault="00E4375C" w:rsidP="00D41E7E">
      <w:pPr>
        <w:spacing w:after="0"/>
        <w:jc w:val="both"/>
        <w:rPr>
          <w:rFonts w:cs="Arial"/>
          <w:sz w:val="20"/>
          <w:szCs w:val="20"/>
        </w:rPr>
      </w:pPr>
      <w:r w:rsidRPr="00E4375C">
        <w:rPr>
          <w:rFonts w:cs="Arial"/>
          <w:sz w:val="20"/>
          <w:szCs w:val="20"/>
        </w:rPr>
        <w:t xml:space="preserve">Très sensible aux textes et à leur interprétation pour les publics, il a développé toute une approche de la </w:t>
      </w:r>
      <w:r w:rsidR="009D701E">
        <w:rPr>
          <w:rFonts w:cs="Arial"/>
          <w:sz w:val="20"/>
          <w:szCs w:val="20"/>
        </w:rPr>
        <w:t xml:space="preserve">formation à la </w:t>
      </w:r>
      <w:r w:rsidRPr="00E4375C">
        <w:rPr>
          <w:rFonts w:cs="Arial"/>
          <w:sz w:val="20"/>
          <w:szCs w:val="20"/>
        </w:rPr>
        <w:t xml:space="preserve">lecture à voix haute. Depuis une </w:t>
      </w:r>
      <w:r w:rsidR="00EA5D20">
        <w:rPr>
          <w:rFonts w:cs="Arial"/>
          <w:sz w:val="20"/>
          <w:szCs w:val="20"/>
        </w:rPr>
        <w:t>quinzaine</w:t>
      </w:r>
      <w:r w:rsidRPr="00E4375C">
        <w:rPr>
          <w:rFonts w:cs="Arial"/>
          <w:sz w:val="20"/>
          <w:szCs w:val="20"/>
        </w:rPr>
        <w:t xml:space="preserve"> d’années, il anime ainsi des stages de formation professionnelle à la lecture à voix haute en </w:t>
      </w:r>
      <w:r w:rsidR="00D41E7E" w:rsidRPr="003D4B99">
        <w:rPr>
          <w:rFonts w:cs="Arial"/>
          <w:sz w:val="20"/>
          <w:szCs w:val="20"/>
        </w:rPr>
        <w:t xml:space="preserve">direction des bibliothécaires pour </w:t>
      </w:r>
      <w:r>
        <w:rPr>
          <w:rFonts w:cs="Arial"/>
          <w:sz w:val="20"/>
          <w:szCs w:val="20"/>
        </w:rPr>
        <w:t>le Service de Lecture Publique</w:t>
      </w:r>
      <w:r w:rsidR="00D41E7E" w:rsidRPr="003D4B99">
        <w:rPr>
          <w:rFonts w:cs="Arial"/>
          <w:sz w:val="20"/>
          <w:szCs w:val="20"/>
        </w:rPr>
        <w:t xml:space="preserve"> de l’Isère.</w:t>
      </w:r>
      <w:r w:rsidR="00EA5D20">
        <w:rPr>
          <w:rFonts w:cs="Arial"/>
          <w:sz w:val="20"/>
          <w:szCs w:val="20"/>
        </w:rPr>
        <w:t xml:space="preserve"> </w:t>
      </w:r>
      <w:r w:rsidR="00D41E7E" w:rsidRPr="003D4B99">
        <w:rPr>
          <w:rFonts w:cs="Arial"/>
          <w:sz w:val="20"/>
          <w:szCs w:val="20"/>
        </w:rPr>
        <w:t xml:space="preserve">Il intervient également pour </w:t>
      </w:r>
      <w:r w:rsidR="00EA5D20">
        <w:rPr>
          <w:rFonts w:cs="Arial"/>
          <w:sz w:val="20"/>
          <w:szCs w:val="20"/>
        </w:rPr>
        <w:t>les services de Lecture Public de nombreux départements (Ain, Loire, Hautes-alpes, Savoie et Haute-Savoie, etc.)</w:t>
      </w:r>
      <w:r w:rsidR="00D41E7E" w:rsidRPr="003D4B99">
        <w:rPr>
          <w:rFonts w:cs="Arial"/>
          <w:sz w:val="20"/>
          <w:szCs w:val="20"/>
        </w:rPr>
        <w:t>, la Bibliothèque Municipale de Grenoble, MEDIAT Rhône-Alpes (Centre Régional de formation aux métiers des bibliothèques</w:t>
      </w:r>
      <w:r>
        <w:rPr>
          <w:rFonts w:cs="Arial"/>
          <w:sz w:val="20"/>
          <w:szCs w:val="20"/>
        </w:rPr>
        <w:t>- Université Grenoble-Alpes</w:t>
      </w:r>
      <w:r w:rsidR="00D41E7E" w:rsidRPr="003D4B99">
        <w:rPr>
          <w:rFonts w:cs="Arial"/>
          <w:sz w:val="20"/>
          <w:szCs w:val="20"/>
        </w:rPr>
        <w:t>) ainsi que pour le CNFPT (Centre National de la Fonction Publique Territoriale).</w:t>
      </w:r>
      <w:r w:rsidR="00EA5D20">
        <w:rPr>
          <w:rFonts w:cs="Arial"/>
          <w:sz w:val="20"/>
          <w:szCs w:val="20"/>
        </w:rPr>
        <w:t xml:space="preserve"> Il intervient également pour des associations et  encadre des groupes </w:t>
      </w:r>
      <w:r w:rsidR="009D701E">
        <w:rPr>
          <w:rFonts w:cs="Arial"/>
          <w:sz w:val="20"/>
          <w:szCs w:val="20"/>
        </w:rPr>
        <w:t xml:space="preserve">de lecteurs </w:t>
      </w:r>
      <w:r w:rsidR="00EA5D20">
        <w:rPr>
          <w:rFonts w:cs="Arial"/>
          <w:sz w:val="20"/>
          <w:szCs w:val="20"/>
        </w:rPr>
        <w:t>avec lesquel</w:t>
      </w:r>
      <w:r w:rsidR="009D701E">
        <w:rPr>
          <w:rFonts w:cs="Arial"/>
          <w:sz w:val="20"/>
          <w:szCs w:val="20"/>
        </w:rPr>
        <w:t>s</w:t>
      </w:r>
      <w:r w:rsidR="00EA5D20">
        <w:rPr>
          <w:rFonts w:cs="Arial"/>
          <w:sz w:val="20"/>
          <w:szCs w:val="20"/>
        </w:rPr>
        <w:t xml:space="preserve"> il crée des lectures à voix haute thématiques. </w:t>
      </w:r>
    </w:p>
    <w:p w:rsidR="00D41E7E" w:rsidRPr="003D4B99" w:rsidRDefault="00D41E7E" w:rsidP="00D41E7E">
      <w:pPr>
        <w:spacing w:after="0"/>
        <w:jc w:val="both"/>
        <w:rPr>
          <w:rFonts w:cs="Arial"/>
          <w:b/>
          <w:sz w:val="20"/>
          <w:szCs w:val="20"/>
        </w:rPr>
      </w:pPr>
    </w:p>
    <w:p w:rsidR="00D41E7E" w:rsidRPr="003D4B99" w:rsidRDefault="00D41E7E" w:rsidP="00D41E7E">
      <w:pPr>
        <w:pStyle w:val="Titre1"/>
        <w:spacing w:after="0"/>
        <w:rPr>
          <w:rFonts w:ascii="Calibri" w:hAnsi="Calibri"/>
          <w:sz w:val="24"/>
          <w:szCs w:val="24"/>
        </w:rPr>
      </w:pPr>
      <w:r w:rsidRPr="003D4B99">
        <w:rPr>
          <w:rFonts w:ascii="Calibri" w:hAnsi="Calibri"/>
          <w:sz w:val="24"/>
          <w:szCs w:val="24"/>
        </w:rPr>
        <w:t xml:space="preserve">Comédien </w:t>
      </w:r>
    </w:p>
    <w:p w:rsidR="00D41E7E" w:rsidRPr="003D4B99" w:rsidRDefault="00D41E7E" w:rsidP="00D41E7E">
      <w:pPr>
        <w:spacing w:after="0"/>
        <w:jc w:val="both"/>
        <w:rPr>
          <w:rFonts w:cs="Arial"/>
          <w:i/>
          <w:iCs/>
          <w:sz w:val="20"/>
          <w:szCs w:val="20"/>
        </w:rPr>
      </w:pPr>
      <w:r w:rsidRPr="003D4B99">
        <w:rPr>
          <w:rFonts w:cs="Arial"/>
          <w:iCs/>
          <w:sz w:val="20"/>
          <w:szCs w:val="20"/>
        </w:rPr>
        <w:t xml:space="preserve">En tant que comédien, il </w:t>
      </w:r>
      <w:r w:rsidR="009D701E">
        <w:rPr>
          <w:rFonts w:cs="Arial"/>
          <w:iCs/>
          <w:sz w:val="20"/>
          <w:szCs w:val="20"/>
        </w:rPr>
        <w:t xml:space="preserve">a joué ou </w:t>
      </w:r>
      <w:r w:rsidRPr="003D4B99">
        <w:rPr>
          <w:rFonts w:cs="Arial"/>
          <w:iCs/>
          <w:sz w:val="20"/>
          <w:szCs w:val="20"/>
        </w:rPr>
        <w:t>joue dans</w:t>
      </w:r>
      <w:r w:rsidRPr="003D4B99">
        <w:rPr>
          <w:rFonts w:cs="Arial"/>
          <w:i/>
          <w:iCs/>
          <w:sz w:val="20"/>
          <w:szCs w:val="20"/>
        </w:rPr>
        <w:t xml:space="preserve"> : </w:t>
      </w:r>
      <w:r w:rsidR="009D701E">
        <w:rPr>
          <w:rFonts w:cs="Arial"/>
          <w:i/>
          <w:iCs/>
          <w:sz w:val="20"/>
          <w:szCs w:val="20"/>
        </w:rPr>
        <w:t xml:space="preserve">Onysos le furieux </w:t>
      </w:r>
      <w:r w:rsidR="009D701E" w:rsidRPr="009D701E">
        <w:rPr>
          <w:rFonts w:cs="Arial"/>
          <w:iCs/>
          <w:sz w:val="20"/>
          <w:szCs w:val="20"/>
        </w:rPr>
        <w:t>de Laurent Gaudé</w:t>
      </w:r>
      <w:r w:rsidR="009D701E">
        <w:rPr>
          <w:rFonts w:cs="Arial"/>
          <w:i/>
          <w:iCs/>
          <w:sz w:val="20"/>
          <w:szCs w:val="20"/>
        </w:rPr>
        <w:t>,</w:t>
      </w:r>
      <w:r w:rsidR="009D701E" w:rsidRPr="009D701E">
        <w:rPr>
          <w:rFonts w:cs="Arial"/>
          <w:i/>
          <w:iCs/>
          <w:sz w:val="20"/>
          <w:szCs w:val="20"/>
        </w:rPr>
        <w:t xml:space="preserve"> </w:t>
      </w:r>
      <w:r w:rsidRPr="003D4B99">
        <w:rPr>
          <w:rFonts w:cs="Arial"/>
          <w:i/>
          <w:iCs/>
          <w:sz w:val="20"/>
          <w:szCs w:val="20"/>
        </w:rPr>
        <w:t xml:space="preserve">Le Malade Imaginaire </w:t>
      </w:r>
      <w:r w:rsidRPr="003D4B99">
        <w:rPr>
          <w:rFonts w:cs="Arial"/>
          <w:iCs/>
          <w:sz w:val="20"/>
          <w:szCs w:val="20"/>
        </w:rPr>
        <w:t>de Molière</w:t>
      </w:r>
      <w:r w:rsidRPr="003D4B99">
        <w:rPr>
          <w:rFonts w:cs="Arial"/>
          <w:i/>
          <w:iCs/>
          <w:sz w:val="20"/>
          <w:szCs w:val="20"/>
        </w:rPr>
        <w:t xml:space="preserve">, Mazroube </w:t>
      </w:r>
      <w:r w:rsidRPr="003D4B99">
        <w:rPr>
          <w:rFonts w:cs="Arial"/>
          <w:iCs/>
          <w:sz w:val="20"/>
          <w:szCs w:val="20"/>
        </w:rPr>
        <w:t>et</w:t>
      </w:r>
      <w:r w:rsidRPr="003D4B99">
        <w:rPr>
          <w:rFonts w:cs="Arial"/>
          <w:i/>
          <w:iCs/>
          <w:sz w:val="20"/>
          <w:szCs w:val="20"/>
        </w:rPr>
        <w:t xml:space="preserve">  En toute dignité </w:t>
      </w:r>
      <w:r w:rsidRPr="003D4B99">
        <w:rPr>
          <w:rFonts w:cs="Arial"/>
          <w:iCs/>
          <w:sz w:val="20"/>
          <w:szCs w:val="20"/>
        </w:rPr>
        <w:t>d’Emilie Malosse</w:t>
      </w:r>
      <w:r w:rsidRPr="003D4B99">
        <w:rPr>
          <w:rFonts w:cs="Arial"/>
          <w:i/>
          <w:iCs/>
          <w:sz w:val="20"/>
          <w:szCs w:val="20"/>
        </w:rPr>
        <w:t xml:space="preserve">, Oedipiades </w:t>
      </w:r>
      <w:r w:rsidRPr="003D4B99">
        <w:rPr>
          <w:rFonts w:cs="Arial"/>
          <w:iCs/>
          <w:sz w:val="20"/>
          <w:szCs w:val="20"/>
        </w:rPr>
        <w:t>de Driss Ksikès</w:t>
      </w:r>
      <w:r w:rsidRPr="003D4B99">
        <w:rPr>
          <w:rFonts w:cs="Arial"/>
          <w:i/>
          <w:iCs/>
          <w:sz w:val="20"/>
          <w:szCs w:val="20"/>
        </w:rPr>
        <w:t xml:space="preserve">, Quelqu’un pour veiller sur moi </w:t>
      </w:r>
      <w:r w:rsidRPr="003D4B99">
        <w:rPr>
          <w:rFonts w:cs="Arial"/>
          <w:iCs/>
          <w:sz w:val="20"/>
          <w:szCs w:val="20"/>
        </w:rPr>
        <w:t>de Franck MacGuiness</w:t>
      </w:r>
      <w:r w:rsidRPr="003D4B99">
        <w:rPr>
          <w:rFonts w:cs="Arial"/>
          <w:i/>
          <w:iCs/>
          <w:sz w:val="20"/>
          <w:szCs w:val="20"/>
        </w:rPr>
        <w:t>, Douleur sous clé</w:t>
      </w:r>
      <w:r w:rsidRPr="003D4B99">
        <w:rPr>
          <w:rFonts w:cs="Arial"/>
          <w:iCs/>
          <w:sz w:val="20"/>
          <w:szCs w:val="20"/>
        </w:rPr>
        <w:t xml:space="preserve"> de Abdellatif Firdaous</w:t>
      </w:r>
      <w:r w:rsidRPr="003D4B99">
        <w:rPr>
          <w:rFonts w:cs="Arial"/>
          <w:i/>
          <w:iCs/>
          <w:sz w:val="20"/>
          <w:szCs w:val="20"/>
        </w:rPr>
        <w:t xml:space="preserve">, L’Honneur de la guerre </w:t>
      </w:r>
      <w:r w:rsidRPr="003D4B99">
        <w:rPr>
          <w:rFonts w:cs="Arial"/>
          <w:iCs/>
          <w:sz w:val="20"/>
          <w:szCs w:val="20"/>
        </w:rPr>
        <w:t>de Abdellatif Firdaous</w:t>
      </w:r>
      <w:r w:rsidRPr="003D4B99">
        <w:rPr>
          <w:rFonts w:cs="Arial"/>
          <w:i/>
          <w:iCs/>
          <w:sz w:val="20"/>
          <w:szCs w:val="20"/>
        </w:rPr>
        <w:t xml:space="preserve">, Il pleut, si on tuait papa maman </w:t>
      </w:r>
      <w:r w:rsidRPr="003D4B99">
        <w:rPr>
          <w:rFonts w:cs="Arial"/>
          <w:sz w:val="20"/>
          <w:szCs w:val="20"/>
        </w:rPr>
        <w:t xml:space="preserve">de Yves Navarre, </w:t>
      </w:r>
      <w:r w:rsidRPr="003D4B99">
        <w:rPr>
          <w:rFonts w:cs="Arial"/>
          <w:i/>
          <w:iCs/>
          <w:sz w:val="20"/>
          <w:szCs w:val="20"/>
        </w:rPr>
        <w:t>Lunes</w:t>
      </w:r>
      <w:r w:rsidRPr="003D4B99">
        <w:rPr>
          <w:rFonts w:cs="Arial"/>
          <w:sz w:val="20"/>
          <w:szCs w:val="20"/>
        </w:rPr>
        <w:t xml:space="preserve"> de Noëlle Renaude, </w:t>
      </w:r>
      <w:r w:rsidRPr="003D4B99">
        <w:rPr>
          <w:rFonts w:cs="Arial"/>
          <w:i/>
          <w:iCs/>
          <w:sz w:val="20"/>
          <w:szCs w:val="20"/>
        </w:rPr>
        <w:t xml:space="preserve">etc.. </w:t>
      </w:r>
    </w:p>
    <w:p w:rsidR="007D400C" w:rsidRDefault="00D41E7E" w:rsidP="00EA5D20">
      <w:pPr>
        <w:spacing w:after="0"/>
        <w:jc w:val="both"/>
        <w:rPr>
          <w:rFonts w:cs="Arial"/>
          <w:iCs/>
          <w:sz w:val="20"/>
          <w:szCs w:val="20"/>
        </w:rPr>
      </w:pPr>
      <w:r w:rsidRPr="003D4B99">
        <w:rPr>
          <w:rFonts w:cs="Arial"/>
          <w:iCs/>
          <w:sz w:val="20"/>
          <w:szCs w:val="20"/>
        </w:rPr>
        <w:t xml:space="preserve">Il réalise également de nombreuses lectures : Textes de Henri Michaux, auteurs italiens, </w:t>
      </w:r>
      <w:r w:rsidRPr="003D4B99">
        <w:rPr>
          <w:rFonts w:cs="Arial"/>
          <w:i/>
          <w:iCs/>
          <w:sz w:val="20"/>
          <w:szCs w:val="20"/>
        </w:rPr>
        <w:t>Le Petit traité des épluchures</w:t>
      </w:r>
      <w:r w:rsidRPr="003D4B99">
        <w:rPr>
          <w:rFonts w:cs="Arial"/>
          <w:iCs/>
          <w:sz w:val="20"/>
          <w:szCs w:val="20"/>
        </w:rPr>
        <w:t xml:space="preserve"> de Philippe Dereux, </w:t>
      </w:r>
      <w:r w:rsidRPr="003D4B99">
        <w:rPr>
          <w:rFonts w:cs="Arial"/>
          <w:i/>
          <w:iCs/>
          <w:sz w:val="20"/>
          <w:szCs w:val="20"/>
        </w:rPr>
        <w:t>Les Alpes de Doisneau</w:t>
      </w:r>
      <w:r w:rsidRPr="003D4B99">
        <w:rPr>
          <w:rFonts w:cs="Arial"/>
          <w:iCs/>
          <w:sz w:val="20"/>
          <w:szCs w:val="20"/>
        </w:rPr>
        <w:t xml:space="preserve"> au Musée de l’ancien Évêché, </w:t>
      </w:r>
      <w:r w:rsidRPr="003D4B99">
        <w:rPr>
          <w:rFonts w:cs="Arial"/>
          <w:i/>
          <w:iCs/>
          <w:sz w:val="20"/>
          <w:szCs w:val="20"/>
        </w:rPr>
        <w:t>Champollion</w:t>
      </w:r>
      <w:r w:rsidRPr="003D4B99">
        <w:rPr>
          <w:rFonts w:cs="Arial"/>
          <w:iCs/>
          <w:sz w:val="20"/>
          <w:szCs w:val="20"/>
        </w:rPr>
        <w:t xml:space="preserve"> au Musée de Grenoble, </w:t>
      </w:r>
      <w:r w:rsidR="009D701E" w:rsidRPr="009D701E">
        <w:rPr>
          <w:rFonts w:cs="Arial"/>
          <w:i/>
          <w:iCs/>
          <w:sz w:val="20"/>
          <w:szCs w:val="20"/>
        </w:rPr>
        <w:t>Mandrin</w:t>
      </w:r>
      <w:r w:rsidR="009D701E">
        <w:rPr>
          <w:rFonts w:cs="Arial"/>
          <w:iCs/>
          <w:sz w:val="20"/>
          <w:szCs w:val="20"/>
        </w:rPr>
        <w:t xml:space="preserve"> de Pierre Lecarme, </w:t>
      </w:r>
      <w:r w:rsidR="009D701E" w:rsidRPr="009D701E">
        <w:rPr>
          <w:rFonts w:cs="Arial"/>
          <w:i/>
          <w:iCs/>
          <w:sz w:val="20"/>
          <w:szCs w:val="20"/>
        </w:rPr>
        <w:t>Les Reflets du vent</w:t>
      </w:r>
      <w:r w:rsidR="009D701E">
        <w:rPr>
          <w:rFonts w:cs="Arial"/>
          <w:iCs/>
          <w:sz w:val="20"/>
          <w:szCs w:val="20"/>
        </w:rPr>
        <w:t xml:space="preserve"> de Sophie Berckelaers, </w:t>
      </w:r>
      <w:r w:rsidRPr="003D4B99">
        <w:rPr>
          <w:rFonts w:cs="Arial"/>
          <w:iCs/>
          <w:sz w:val="20"/>
          <w:szCs w:val="20"/>
        </w:rPr>
        <w:t>etc.</w:t>
      </w:r>
    </w:p>
    <w:p w:rsidR="00765019" w:rsidRDefault="00765019" w:rsidP="00EA5D20">
      <w:pPr>
        <w:spacing w:after="0"/>
        <w:jc w:val="both"/>
        <w:rPr>
          <w:rFonts w:cs="Arial"/>
          <w:iCs/>
          <w:sz w:val="20"/>
          <w:szCs w:val="20"/>
        </w:rPr>
      </w:pPr>
    </w:p>
    <w:p w:rsidR="008A2D4A" w:rsidRDefault="00834189" w:rsidP="00765019">
      <w:pPr>
        <w:spacing w:after="0"/>
        <w:jc w:val="center"/>
        <w:rPr>
          <w:rFonts w:cs="Arial"/>
        </w:rPr>
      </w:pPr>
      <w:r w:rsidRPr="00765019">
        <w:rPr>
          <w:rFonts w:cs="Arial"/>
          <w:noProof/>
        </w:rPr>
        <w:drawing>
          <wp:inline distT="0" distB="0" distL="0" distR="0">
            <wp:extent cx="2419350" cy="1857375"/>
            <wp:effectExtent l="0" t="0" r="0" b="0"/>
            <wp:docPr id="3" name="Image 3" descr="portra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rait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1857375"/>
                    </a:xfrm>
                    <a:prstGeom prst="rect">
                      <a:avLst/>
                    </a:prstGeom>
                    <a:noFill/>
                    <a:ln>
                      <a:noFill/>
                    </a:ln>
                  </pic:spPr>
                </pic:pic>
              </a:graphicData>
            </a:graphic>
          </wp:inline>
        </w:drawing>
      </w:r>
    </w:p>
    <w:p w:rsidR="00765019" w:rsidRPr="00765019" w:rsidRDefault="00765019" w:rsidP="00765019">
      <w:pPr>
        <w:spacing w:after="0"/>
        <w:jc w:val="center"/>
        <w:rPr>
          <w:rFonts w:cs="Arial"/>
          <w:i/>
          <w:sz w:val="20"/>
        </w:rPr>
      </w:pPr>
      <w:r w:rsidRPr="00765019">
        <w:rPr>
          <w:rFonts w:cs="Arial"/>
          <w:i/>
          <w:sz w:val="20"/>
        </w:rPr>
        <w:t>Henri Thomas</w:t>
      </w:r>
    </w:p>
    <w:sectPr w:rsidR="00765019" w:rsidRPr="00765019" w:rsidSect="00A2305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683" w:rsidRDefault="00870683" w:rsidP="00CA04BF">
      <w:pPr>
        <w:spacing w:after="0" w:line="240" w:lineRule="auto"/>
      </w:pPr>
      <w:r>
        <w:separator/>
      </w:r>
    </w:p>
  </w:endnote>
  <w:endnote w:type="continuationSeparator" w:id="0">
    <w:p w:rsidR="00870683" w:rsidRDefault="00870683" w:rsidP="00CA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C33" w:rsidRDefault="00421C33" w:rsidP="00421C33">
    <w:pPr>
      <w:pStyle w:val="Pieddepage"/>
      <w:jc w:val="center"/>
      <w:rPr>
        <w:color w:val="17365D"/>
        <w:sz w:val="24"/>
        <w:szCs w:val="24"/>
      </w:rPr>
    </w:pPr>
    <w:r>
      <w:rPr>
        <w:color w:val="17365D"/>
        <w:sz w:val="24"/>
        <w:szCs w:val="24"/>
      </w:rPr>
      <w:t xml:space="preserve">Compagnie du Jour / </w:t>
    </w:r>
    <w:r w:rsidRPr="004A0408">
      <w:rPr>
        <w:color w:val="17365D"/>
        <w:sz w:val="24"/>
        <w:szCs w:val="24"/>
      </w:rPr>
      <w:t>Le Petit Angle, 1 rue président Carnot 38000 Grenoble</w:t>
    </w:r>
  </w:p>
  <w:p w:rsidR="00421C33" w:rsidRPr="00236319" w:rsidRDefault="00421C33" w:rsidP="00421C33">
    <w:pPr>
      <w:pStyle w:val="Pieddepage"/>
      <w:jc w:val="center"/>
      <w:rPr>
        <w:rFonts w:ascii="Arial" w:hAnsi="Arial" w:cs="Arial"/>
        <w:sz w:val="18"/>
      </w:rPr>
    </w:pPr>
    <w:r w:rsidRPr="00236319">
      <w:rPr>
        <w:color w:val="17365D"/>
        <w:sz w:val="24"/>
        <w:szCs w:val="24"/>
      </w:rPr>
      <w:t>+ 33 (0)4 76 01 98 16 - contact@</w:t>
    </w:r>
    <w:hyperlink r:id="rId1" w:history="1">
      <w:r w:rsidRPr="00236319">
        <w:rPr>
          <w:color w:val="17365D"/>
        </w:rPr>
        <w:t>compagniedujour.net</w:t>
      </w:r>
    </w:hyperlink>
    <w:r w:rsidRPr="00236319">
      <w:rPr>
        <w:color w:val="17365D"/>
        <w:sz w:val="24"/>
        <w:szCs w:val="24"/>
      </w:rPr>
      <w:t xml:space="preserve"> - www.compagniedujour.net</w:t>
    </w:r>
    <w:r w:rsidRPr="00236319">
      <w:rPr>
        <w:rFonts w:ascii="Arial" w:hAnsi="Arial" w:cs="Arial"/>
        <w:sz w:val="18"/>
      </w:rPr>
      <w:t xml:space="preserve"> </w:t>
    </w:r>
  </w:p>
  <w:p w:rsidR="00CA04BF" w:rsidRDefault="00CA04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683" w:rsidRDefault="00870683" w:rsidP="00CA04BF">
      <w:pPr>
        <w:spacing w:after="0" w:line="240" w:lineRule="auto"/>
      </w:pPr>
      <w:r>
        <w:separator/>
      </w:r>
    </w:p>
  </w:footnote>
  <w:footnote w:type="continuationSeparator" w:id="0">
    <w:p w:rsidR="00870683" w:rsidRDefault="00870683" w:rsidP="00CA0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4BF" w:rsidRDefault="00834189" w:rsidP="00CA04BF">
    <w:pPr>
      <w:pStyle w:val="En-tte"/>
      <w:jc w:val="center"/>
    </w:pPr>
    <w:r>
      <w:rPr>
        <w:noProof/>
        <w:lang w:eastAsia="zh-TW"/>
      </w:rPr>
      <mc:AlternateContent>
        <mc:Choice Requires="wps">
          <w:drawing>
            <wp:anchor distT="0" distB="0" distL="114300" distR="114300" simplePos="0" relativeHeight="251657728" behindDoc="0" locked="0" layoutInCell="0" allowOverlap="1">
              <wp:simplePos x="0" y="0"/>
              <wp:positionH relativeFrom="page">
                <wp:posOffset>6840220</wp:posOffset>
              </wp:positionH>
              <wp:positionV relativeFrom="page">
                <wp:posOffset>5183505</wp:posOffset>
              </wp:positionV>
              <wp:extent cx="716280" cy="329565"/>
              <wp:effectExtent l="2540" t="381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C33" w:rsidRDefault="00421C33">
                          <w:pPr>
                            <w:pBdr>
                              <w:bottom w:val="single" w:sz="4" w:space="1" w:color="auto"/>
                            </w:pBdr>
                          </w:pPr>
                          <w:r>
                            <w:fldChar w:fldCharType="begin"/>
                          </w:r>
                          <w:r>
                            <w:instrText xml:space="preserve"> PAGE   \* MERGEFORMAT </w:instrText>
                          </w:r>
                          <w:r>
                            <w:fldChar w:fldCharType="separate"/>
                          </w:r>
                          <w:r w:rsidR="00834189">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left:0;text-align:left;margin-left:538.6pt;margin-top:408.15pt;width:56.4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JGfwIAAAU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" o:allowincell="f" stroked="f">
              <v:textbox>
                <w:txbxContent>
                  <w:p w:rsidR="00421C33" w:rsidRDefault="00421C33">
                    <w:pPr>
                      <w:pBdr>
                        <w:bottom w:val="single" w:sz="4" w:space="1" w:color="auto"/>
                      </w:pBdr>
                    </w:pPr>
                    <w:r>
                      <w:fldChar w:fldCharType="begin"/>
                    </w:r>
                    <w:r>
                      <w:instrText xml:space="preserve"> PAGE   \* MERGEFORMAT </w:instrText>
                    </w:r>
                    <w:r>
                      <w:fldChar w:fldCharType="separate"/>
                    </w:r>
                    <w:r w:rsidR="00834189">
                      <w:rPr>
                        <w:noProof/>
                      </w:rPr>
                      <w:t>2</w:t>
                    </w:r>
                    <w:r>
                      <w:fldChar w:fldCharType="end"/>
                    </w:r>
                  </w:p>
                </w:txbxContent>
              </v:textbox>
              <w10:wrap anchorx="page" anchory="page"/>
            </v:rect>
          </w:pict>
        </mc:Fallback>
      </mc:AlternateContent>
    </w:r>
    <w:r w:rsidRPr="00167430">
      <w:rPr>
        <w:noProof/>
        <w:lang w:eastAsia="fr-FR"/>
      </w:rPr>
      <w:drawing>
        <wp:inline distT="0" distB="0" distL="0" distR="0">
          <wp:extent cx="1857375" cy="542925"/>
          <wp:effectExtent l="0" t="0" r="0" b="0"/>
          <wp:docPr id="1" name="Image 0" descr="entê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entê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219B"/>
    <w:multiLevelType w:val="hybridMultilevel"/>
    <w:tmpl w:val="00609A58"/>
    <w:lvl w:ilvl="0" w:tplc="219A5CC4">
      <w:start w:val="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1C1809"/>
    <w:multiLevelType w:val="hybridMultilevel"/>
    <w:tmpl w:val="F1028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3727A1"/>
    <w:multiLevelType w:val="hybridMultilevel"/>
    <w:tmpl w:val="098CB690"/>
    <w:lvl w:ilvl="0" w:tplc="219A5CC4">
      <w:start w:val="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471B9C"/>
    <w:multiLevelType w:val="hybridMultilevel"/>
    <w:tmpl w:val="CCFC5CDA"/>
    <w:lvl w:ilvl="0" w:tplc="219A5CC4">
      <w:start w:val="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8F4D28"/>
    <w:multiLevelType w:val="hybridMultilevel"/>
    <w:tmpl w:val="97D06D7E"/>
    <w:lvl w:ilvl="0" w:tplc="219A5CC4">
      <w:start w:val="38"/>
      <w:numFmt w:val="bullet"/>
      <w:lvlText w:val="-"/>
      <w:lvlJc w:val="left"/>
      <w:pPr>
        <w:tabs>
          <w:tab w:val="num" w:pos="1440"/>
        </w:tabs>
        <w:ind w:left="144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62E39"/>
    <w:multiLevelType w:val="hybridMultilevel"/>
    <w:tmpl w:val="FCDC3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8869D1"/>
    <w:multiLevelType w:val="hybridMultilevel"/>
    <w:tmpl w:val="9E0246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4E2A3B"/>
    <w:multiLevelType w:val="hybridMultilevel"/>
    <w:tmpl w:val="9F1ED482"/>
    <w:lvl w:ilvl="0" w:tplc="219A5CC4">
      <w:start w:val="38"/>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5B12796"/>
    <w:multiLevelType w:val="hybridMultilevel"/>
    <w:tmpl w:val="D3F4F3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567D2D"/>
    <w:multiLevelType w:val="hybridMultilevel"/>
    <w:tmpl w:val="EC5066A6"/>
    <w:lvl w:ilvl="0" w:tplc="040C0001">
      <w:start w:val="1"/>
      <w:numFmt w:val="bullet"/>
      <w:lvlText w:val=""/>
      <w:lvlJc w:val="left"/>
      <w:pPr>
        <w:ind w:left="405" w:hanging="360"/>
      </w:pPr>
      <w:rPr>
        <w:rFonts w:ascii="Symbol" w:hAnsi="Symbo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0" w15:restartNumberingAfterBreak="0">
    <w:nsid w:val="660A67AA"/>
    <w:multiLevelType w:val="hybridMultilevel"/>
    <w:tmpl w:val="52DEA9A6"/>
    <w:lvl w:ilvl="0" w:tplc="B9C4158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A855F9"/>
    <w:multiLevelType w:val="hybridMultilevel"/>
    <w:tmpl w:val="EBD872B6"/>
    <w:lvl w:ilvl="0" w:tplc="219A5CC4">
      <w:start w:val="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8"/>
  </w:num>
  <w:num w:numId="6">
    <w:abstractNumId w:val="10"/>
  </w:num>
  <w:num w:numId="7">
    <w:abstractNumId w:val="9"/>
  </w:num>
  <w:num w:numId="8">
    <w:abstractNumId w:val="0"/>
  </w:num>
  <w:num w:numId="9">
    <w:abstractNumId w:val="3"/>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94"/>
    <w:rsid w:val="00006E3D"/>
    <w:rsid w:val="00012B99"/>
    <w:rsid w:val="00014937"/>
    <w:rsid w:val="00015D77"/>
    <w:rsid w:val="00021DC0"/>
    <w:rsid w:val="00031827"/>
    <w:rsid w:val="0003743E"/>
    <w:rsid w:val="00075E2F"/>
    <w:rsid w:val="00084B8B"/>
    <w:rsid w:val="000A1CFE"/>
    <w:rsid w:val="000B2CEE"/>
    <w:rsid w:val="000B63A2"/>
    <w:rsid w:val="000D5A2E"/>
    <w:rsid w:val="000F5264"/>
    <w:rsid w:val="00103853"/>
    <w:rsid w:val="00105C99"/>
    <w:rsid w:val="001419D7"/>
    <w:rsid w:val="00157167"/>
    <w:rsid w:val="00166369"/>
    <w:rsid w:val="0017731C"/>
    <w:rsid w:val="001858C8"/>
    <w:rsid w:val="001962E6"/>
    <w:rsid w:val="00197007"/>
    <w:rsid w:val="001A43F7"/>
    <w:rsid w:val="001B00DA"/>
    <w:rsid w:val="001B1E0B"/>
    <w:rsid w:val="001B4C17"/>
    <w:rsid w:val="001C2B1B"/>
    <w:rsid w:val="001D62A5"/>
    <w:rsid w:val="001E278B"/>
    <w:rsid w:val="00206036"/>
    <w:rsid w:val="00207775"/>
    <w:rsid w:val="002171DF"/>
    <w:rsid w:val="00226F6A"/>
    <w:rsid w:val="00227202"/>
    <w:rsid w:val="002434DD"/>
    <w:rsid w:val="002621E0"/>
    <w:rsid w:val="00272A12"/>
    <w:rsid w:val="00277ED0"/>
    <w:rsid w:val="002844EE"/>
    <w:rsid w:val="002913A0"/>
    <w:rsid w:val="002A393D"/>
    <w:rsid w:val="002B4CD5"/>
    <w:rsid w:val="002C17AA"/>
    <w:rsid w:val="002D463A"/>
    <w:rsid w:val="002D677C"/>
    <w:rsid w:val="0032113F"/>
    <w:rsid w:val="00321634"/>
    <w:rsid w:val="00333C7E"/>
    <w:rsid w:val="00340AAD"/>
    <w:rsid w:val="00354202"/>
    <w:rsid w:val="00357DCF"/>
    <w:rsid w:val="003669D4"/>
    <w:rsid w:val="00373622"/>
    <w:rsid w:val="003A1630"/>
    <w:rsid w:val="003A40E4"/>
    <w:rsid w:val="003D4B99"/>
    <w:rsid w:val="003E13E5"/>
    <w:rsid w:val="003E6650"/>
    <w:rsid w:val="00400779"/>
    <w:rsid w:val="0040204B"/>
    <w:rsid w:val="004043A7"/>
    <w:rsid w:val="00421C33"/>
    <w:rsid w:val="00422ACA"/>
    <w:rsid w:val="00447A6B"/>
    <w:rsid w:val="00462271"/>
    <w:rsid w:val="00467DEC"/>
    <w:rsid w:val="004705FC"/>
    <w:rsid w:val="00473DD1"/>
    <w:rsid w:val="00496101"/>
    <w:rsid w:val="004A022A"/>
    <w:rsid w:val="004A0236"/>
    <w:rsid w:val="004A0408"/>
    <w:rsid w:val="004A3705"/>
    <w:rsid w:val="004B03A2"/>
    <w:rsid w:val="004C3AE2"/>
    <w:rsid w:val="004D3E8E"/>
    <w:rsid w:val="004E5B1B"/>
    <w:rsid w:val="004E6D5F"/>
    <w:rsid w:val="004F7617"/>
    <w:rsid w:val="00515010"/>
    <w:rsid w:val="00524C6F"/>
    <w:rsid w:val="00544194"/>
    <w:rsid w:val="0058125B"/>
    <w:rsid w:val="0058492E"/>
    <w:rsid w:val="00585504"/>
    <w:rsid w:val="00587946"/>
    <w:rsid w:val="005A24B4"/>
    <w:rsid w:val="005A7FD4"/>
    <w:rsid w:val="005B4AE1"/>
    <w:rsid w:val="005B5D0A"/>
    <w:rsid w:val="005D068A"/>
    <w:rsid w:val="006177BB"/>
    <w:rsid w:val="00627B1E"/>
    <w:rsid w:val="00636B2B"/>
    <w:rsid w:val="006517FC"/>
    <w:rsid w:val="0065249F"/>
    <w:rsid w:val="006679DD"/>
    <w:rsid w:val="00677C7D"/>
    <w:rsid w:val="006965D2"/>
    <w:rsid w:val="006A1669"/>
    <w:rsid w:val="006A7131"/>
    <w:rsid w:val="006C10ED"/>
    <w:rsid w:val="006D0A45"/>
    <w:rsid w:val="006D7FD1"/>
    <w:rsid w:val="006F03AE"/>
    <w:rsid w:val="00702372"/>
    <w:rsid w:val="00720AAC"/>
    <w:rsid w:val="00734593"/>
    <w:rsid w:val="007575A6"/>
    <w:rsid w:val="0075769C"/>
    <w:rsid w:val="00765019"/>
    <w:rsid w:val="0077072A"/>
    <w:rsid w:val="00791990"/>
    <w:rsid w:val="007A56A0"/>
    <w:rsid w:val="007A5B3B"/>
    <w:rsid w:val="007B42C5"/>
    <w:rsid w:val="007B5795"/>
    <w:rsid w:val="007B6EC8"/>
    <w:rsid w:val="007B777E"/>
    <w:rsid w:val="007C2CB9"/>
    <w:rsid w:val="007C6848"/>
    <w:rsid w:val="007D400C"/>
    <w:rsid w:val="007F64F8"/>
    <w:rsid w:val="00802575"/>
    <w:rsid w:val="00822A10"/>
    <w:rsid w:val="00834189"/>
    <w:rsid w:val="00836E40"/>
    <w:rsid w:val="008629EB"/>
    <w:rsid w:val="00864B49"/>
    <w:rsid w:val="00870683"/>
    <w:rsid w:val="0087773E"/>
    <w:rsid w:val="00881C37"/>
    <w:rsid w:val="00894458"/>
    <w:rsid w:val="008A2D4A"/>
    <w:rsid w:val="008D2ACC"/>
    <w:rsid w:val="008D552F"/>
    <w:rsid w:val="008D5BCB"/>
    <w:rsid w:val="008E2098"/>
    <w:rsid w:val="008E41A1"/>
    <w:rsid w:val="008E7F40"/>
    <w:rsid w:val="00925E84"/>
    <w:rsid w:val="00934214"/>
    <w:rsid w:val="00940407"/>
    <w:rsid w:val="00942DE6"/>
    <w:rsid w:val="00952C24"/>
    <w:rsid w:val="009B0D3F"/>
    <w:rsid w:val="009B5BE8"/>
    <w:rsid w:val="009C4540"/>
    <w:rsid w:val="009D180C"/>
    <w:rsid w:val="009D701E"/>
    <w:rsid w:val="009E3C32"/>
    <w:rsid w:val="009F0E16"/>
    <w:rsid w:val="00A1688A"/>
    <w:rsid w:val="00A20748"/>
    <w:rsid w:val="00A2305A"/>
    <w:rsid w:val="00A24F40"/>
    <w:rsid w:val="00A2702D"/>
    <w:rsid w:val="00A31049"/>
    <w:rsid w:val="00A317F1"/>
    <w:rsid w:val="00A3420D"/>
    <w:rsid w:val="00A44024"/>
    <w:rsid w:val="00A509B1"/>
    <w:rsid w:val="00A84D7D"/>
    <w:rsid w:val="00A911C8"/>
    <w:rsid w:val="00A97504"/>
    <w:rsid w:val="00AA3EFF"/>
    <w:rsid w:val="00AA42A1"/>
    <w:rsid w:val="00AB250E"/>
    <w:rsid w:val="00AB3D0E"/>
    <w:rsid w:val="00AD0A5C"/>
    <w:rsid w:val="00AD61A9"/>
    <w:rsid w:val="00AE0AD0"/>
    <w:rsid w:val="00AF31ED"/>
    <w:rsid w:val="00B0224D"/>
    <w:rsid w:val="00B16DDF"/>
    <w:rsid w:val="00B21CF3"/>
    <w:rsid w:val="00B40755"/>
    <w:rsid w:val="00B63526"/>
    <w:rsid w:val="00B76F56"/>
    <w:rsid w:val="00B77081"/>
    <w:rsid w:val="00BD3452"/>
    <w:rsid w:val="00BF129D"/>
    <w:rsid w:val="00BF2B42"/>
    <w:rsid w:val="00BF56F4"/>
    <w:rsid w:val="00BF6404"/>
    <w:rsid w:val="00BF72C3"/>
    <w:rsid w:val="00C02FA4"/>
    <w:rsid w:val="00C2663E"/>
    <w:rsid w:val="00C3634F"/>
    <w:rsid w:val="00C531D5"/>
    <w:rsid w:val="00C5728C"/>
    <w:rsid w:val="00C6026B"/>
    <w:rsid w:val="00C64DED"/>
    <w:rsid w:val="00C71081"/>
    <w:rsid w:val="00C928CC"/>
    <w:rsid w:val="00CA04BF"/>
    <w:rsid w:val="00CA67C3"/>
    <w:rsid w:val="00CB4F5F"/>
    <w:rsid w:val="00CB5D64"/>
    <w:rsid w:val="00CC55F8"/>
    <w:rsid w:val="00CF67D4"/>
    <w:rsid w:val="00CF77E1"/>
    <w:rsid w:val="00D23C93"/>
    <w:rsid w:val="00D41E7E"/>
    <w:rsid w:val="00D46981"/>
    <w:rsid w:val="00D47116"/>
    <w:rsid w:val="00D71158"/>
    <w:rsid w:val="00D83031"/>
    <w:rsid w:val="00D904F4"/>
    <w:rsid w:val="00D90FF7"/>
    <w:rsid w:val="00DA6549"/>
    <w:rsid w:val="00DB0F18"/>
    <w:rsid w:val="00DB24DC"/>
    <w:rsid w:val="00DB61C0"/>
    <w:rsid w:val="00DC535D"/>
    <w:rsid w:val="00DD30BE"/>
    <w:rsid w:val="00DE17DE"/>
    <w:rsid w:val="00DE7B13"/>
    <w:rsid w:val="00E04D18"/>
    <w:rsid w:val="00E11A7B"/>
    <w:rsid w:val="00E17A9C"/>
    <w:rsid w:val="00E24EA3"/>
    <w:rsid w:val="00E2696E"/>
    <w:rsid w:val="00E4375C"/>
    <w:rsid w:val="00E5675D"/>
    <w:rsid w:val="00E65D1F"/>
    <w:rsid w:val="00E71458"/>
    <w:rsid w:val="00E742FF"/>
    <w:rsid w:val="00E90461"/>
    <w:rsid w:val="00EA5D20"/>
    <w:rsid w:val="00EB1C8C"/>
    <w:rsid w:val="00EB4664"/>
    <w:rsid w:val="00ED2744"/>
    <w:rsid w:val="00ED28D3"/>
    <w:rsid w:val="00EE019B"/>
    <w:rsid w:val="00F04AC9"/>
    <w:rsid w:val="00F060A7"/>
    <w:rsid w:val="00F130EE"/>
    <w:rsid w:val="00F32A75"/>
    <w:rsid w:val="00F333C2"/>
    <w:rsid w:val="00F55BA1"/>
    <w:rsid w:val="00F67A28"/>
    <w:rsid w:val="00F70744"/>
    <w:rsid w:val="00F822EC"/>
    <w:rsid w:val="00F857DB"/>
    <w:rsid w:val="00FA0384"/>
    <w:rsid w:val="00FA2A21"/>
    <w:rsid w:val="00FB545D"/>
    <w:rsid w:val="00FC72D6"/>
    <w:rsid w:val="00FE6094"/>
    <w:rsid w:val="00FF1F97"/>
    <w:rsid w:val="00FF7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0E8EA2-8304-41BE-84A6-DB8EA213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9EB"/>
    <w:pPr>
      <w:spacing w:after="200" w:line="276" w:lineRule="auto"/>
    </w:pPr>
    <w:rPr>
      <w:rFonts w:eastAsia="Times New Roman"/>
      <w:sz w:val="22"/>
      <w:szCs w:val="22"/>
    </w:rPr>
  </w:style>
  <w:style w:type="paragraph" w:styleId="Titre1">
    <w:name w:val="heading 1"/>
    <w:basedOn w:val="Normal"/>
    <w:next w:val="Normal"/>
    <w:link w:val="Titre1Car"/>
    <w:qFormat/>
    <w:rsid w:val="00677C7D"/>
    <w:pPr>
      <w:keepNext/>
      <w:jc w:val="both"/>
      <w:outlineLvl w:val="0"/>
    </w:pPr>
    <w:rPr>
      <w:rFonts w:ascii="Arial" w:eastAsia="Calibri" w:hAnsi="Arial"/>
      <w:b/>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A04BF"/>
    <w:pPr>
      <w:tabs>
        <w:tab w:val="center" w:pos="4536"/>
        <w:tab w:val="right" w:pos="9072"/>
      </w:tabs>
      <w:spacing w:after="0" w:line="240" w:lineRule="auto"/>
    </w:pPr>
    <w:rPr>
      <w:rFonts w:eastAsia="Calibri"/>
      <w:lang w:eastAsia="en-US"/>
    </w:rPr>
  </w:style>
  <w:style w:type="character" w:customStyle="1" w:styleId="En-tteCar">
    <w:name w:val="En-tête Car"/>
    <w:basedOn w:val="Policepardfaut"/>
    <w:link w:val="En-tte"/>
    <w:uiPriority w:val="99"/>
    <w:semiHidden/>
    <w:rsid w:val="00CA04BF"/>
  </w:style>
  <w:style w:type="paragraph" w:styleId="Pieddepage">
    <w:name w:val="footer"/>
    <w:basedOn w:val="Normal"/>
    <w:link w:val="PieddepageCar"/>
    <w:uiPriority w:val="99"/>
    <w:unhideWhenUsed/>
    <w:rsid w:val="00CA04BF"/>
    <w:pPr>
      <w:tabs>
        <w:tab w:val="center" w:pos="4536"/>
        <w:tab w:val="right" w:pos="9072"/>
      </w:tabs>
      <w:spacing w:after="0" w:line="240" w:lineRule="auto"/>
    </w:pPr>
    <w:rPr>
      <w:rFonts w:eastAsia="Calibri"/>
      <w:lang w:eastAsia="en-US"/>
    </w:rPr>
  </w:style>
  <w:style w:type="character" w:customStyle="1" w:styleId="PieddepageCar">
    <w:name w:val="Pied de page Car"/>
    <w:basedOn w:val="Policepardfaut"/>
    <w:link w:val="Pieddepage"/>
    <w:uiPriority w:val="99"/>
    <w:rsid w:val="00CA04BF"/>
  </w:style>
  <w:style w:type="paragraph" w:styleId="Textedebulles">
    <w:name w:val="Balloon Text"/>
    <w:basedOn w:val="Normal"/>
    <w:link w:val="TextedebullesCar"/>
    <w:uiPriority w:val="99"/>
    <w:semiHidden/>
    <w:unhideWhenUsed/>
    <w:rsid w:val="00CA04BF"/>
    <w:pPr>
      <w:spacing w:after="0" w:line="240" w:lineRule="auto"/>
    </w:pPr>
    <w:rPr>
      <w:rFonts w:ascii="Tahoma" w:eastAsia="Calibri" w:hAnsi="Tahoma"/>
      <w:sz w:val="16"/>
      <w:szCs w:val="16"/>
      <w:lang w:val="x-none" w:eastAsia="x-none"/>
    </w:rPr>
  </w:style>
  <w:style w:type="character" w:customStyle="1" w:styleId="TextedebullesCar">
    <w:name w:val="Texte de bulles Car"/>
    <w:link w:val="Textedebulles"/>
    <w:uiPriority w:val="99"/>
    <w:semiHidden/>
    <w:rsid w:val="00CA04BF"/>
    <w:rPr>
      <w:rFonts w:ascii="Tahoma" w:hAnsi="Tahoma" w:cs="Tahoma"/>
      <w:sz w:val="16"/>
      <w:szCs w:val="16"/>
    </w:rPr>
  </w:style>
  <w:style w:type="character" w:styleId="Lienhypertexte">
    <w:name w:val="Hyperlink"/>
    <w:uiPriority w:val="99"/>
    <w:unhideWhenUsed/>
    <w:rsid w:val="004A0408"/>
    <w:rPr>
      <w:color w:val="0000FF"/>
      <w:u w:val="single"/>
    </w:rPr>
  </w:style>
  <w:style w:type="paragraph" w:styleId="Corpsdetexte">
    <w:name w:val="Body Text"/>
    <w:basedOn w:val="Normal"/>
    <w:link w:val="CorpsdetexteCar"/>
    <w:rsid w:val="00103853"/>
    <w:pPr>
      <w:spacing w:after="0"/>
      <w:jc w:val="both"/>
    </w:pPr>
    <w:rPr>
      <w:rFonts w:ascii="Arial" w:eastAsia="Calibri" w:hAnsi="Arial"/>
      <w:bCs/>
      <w:lang w:val="x-none" w:eastAsia="en-US"/>
    </w:rPr>
  </w:style>
  <w:style w:type="character" w:customStyle="1" w:styleId="CorpsdetexteCar">
    <w:name w:val="Corps de texte Car"/>
    <w:link w:val="Corpsdetexte"/>
    <w:rsid w:val="00103853"/>
    <w:rPr>
      <w:rFonts w:ascii="Arial" w:hAnsi="Arial" w:cs="Arial"/>
      <w:bCs/>
      <w:sz w:val="22"/>
      <w:szCs w:val="22"/>
      <w:lang w:eastAsia="en-US"/>
    </w:rPr>
  </w:style>
  <w:style w:type="paragraph" w:styleId="Paragraphedeliste">
    <w:name w:val="List Paragraph"/>
    <w:basedOn w:val="Normal"/>
    <w:qFormat/>
    <w:rsid w:val="00103853"/>
    <w:pPr>
      <w:ind w:left="720"/>
      <w:contextualSpacing/>
    </w:pPr>
    <w:rPr>
      <w:rFonts w:eastAsia="Calibri"/>
      <w:lang w:eastAsia="en-US"/>
    </w:rPr>
  </w:style>
  <w:style w:type="paragraph" w:styleId="Titre">
    <w:name w:val="Title"/>
    <w:basedOn w:val="Normal"/>
    <w:link w:val="TitreCar"/>
    <w:qFormat/>
    <w:rsid w:val="00103853"/>
    <w:pPr>
      <w:ind w:left="-540" w:right="-468"/>
      <w:jc w:val="center"/>
    </w:pPr>
    <w:rPr>
      <w:rFonts w:ascii="Arial" w:eastAsia="Calibri" w:hAnsi="Arial"/>
      <w:b/>
      <w:bCs/>
      <w:lang w:val="x-none" w:eastAsia="en-US"/>
    </w:rPr>
  </w:style>
  <w:style w:type="character" w:customStyle="1" w:styleId="TitreCar">
    <w:name w:val="Titre Car"/>
    <w:link w:val="Titre"/>
    <w:rsid w:val="00103853"/>
    <w:rPr>
      <w:rFonts w:ascii="Arial" w:hAnsi="Arial" w:cs="Arial"/>
      <w:b/>
      <w:bCs/>
      <w:sz w:val="22"/>
      <w:szCs w:val="22"/>
      <w:lang w:eastAsia="en-US"/>
    </w:rPr>
  </w:style>
  <w:style w:type="character" w:customStyle="1" w:styleId="Titre1Car">
    <w:name w:val="Titre 1 Car"/>
    <w:link w:val="Titre1"/>
    <w:rsid w:val="00677C7D"/>
    <w:rPr>
      <w:rFonts w:ascii="Arial" w:hAnsi="Arial" w:cs="Arial"/>
      <w:b/>
      <w:sz w:val="22"/>
      <w:szCs w:val="22"/>
      <w:lang w:eastAsia="en-US"/>
    </w:rPr>
  </w:style>
  <w:style w:type="paragraph" w:customStyle="1" w:styleId="justified">
    <w:name w:val="justified"/>
    <w:basedOn w:val="Normal"/>
    <w:rsid w:val="00B63526"/>
    <w:pPr>
      <w:spacing w:before="100" w:beforeAutospacing="1" w:after="100" w:afterAutospacing="1" w:line="240" w:lineRule="auto"/>
    </w:pPr>
    <w:rPr>
      <w:rFonts w:ascii="Times New Roman" w:hAnsi="Times New Roman"/>
      <w:sz w:val="24"/>
      <w:szCs w:val="24"/>
    </w:rPr>
  </w:style>
  <w:style w:type="character" w:styleId="lev">
    <w:name w:val="Strong"/>
    <w:uiPriority w:val="22"/>
    <w:qFormat/>
    <w:rsid w:val="00B63526"/>
    <w:rPr>
      <w:b/>
      <w:bCs/>
    </w:rPr>
  </w:style>
  <w:style w:type="character" w:customStyle="1" w:styleId="style44">
    <w:name w:val="style44"/>
    <w:basedOn w:val="Policepardfaut"/>
    <w:rsid w:val="00B63526"/>
  </w:style>
  <w:style w:type="paragraph" w:styleId="NormalWeb">
    <w:name w:val="Normal (Web)"/>
    <w:basedOn w:val="Normal"/>
    <w:uiPriority w:val="99"/>
    <w:semiHidden/>
    <w:unhideWhenUsed/>
    <w:rsid w:val="00B63526"/>
    <w:pPr>
      <w:spacing w:before="100" w:beforeAutospacing="1" w:after="100" w:afterAutospacing="1" w:line="240" w:lineRule="auto"/>
    </w:pPr>
    <w:rPr>
      <w:rFonts w:ascii="Times New Roman" w:hAnsi="Times New Roman"/>
      <w:sz w:val="24"/>
      <w:szCs w:val="24"/>
    </w:rPr>
  </w:style>
  <w:style w:type="paragraph" w:styleId="Sous-titre">
    <w:name w:val="Subtitle"/>
    <w:basedOn w:val="Normal"/>
    <w:link w:val="Sous-titreCar"/>
    <w:qFormat/>
    <w:rsid w:val="007D400C"/>
    <w:pPr>
      <w:spacing w:after="0" w:line="240" w:lineRule="auto"/>
    </w:pPr>
    <w:rPr>
      <w:rFonts w:ascii="Arial" w:hAnsi="Arial" w:cs="Arial"/>
      <w:b/>
      <w:bCs/>
      <w:sz w:val="24"/>
      <w:szCs w:val="24"/>
      <w:lang w:val="x-none" w:eastAsia="x-none" w:bidi="he-IL"/>
    </w:rPr>
  </w:style>
  <w:style w:type="character" w:customStyle="1" w:styleId="Sous-titreCar">
    <w:name w:val="Sous-titre Car"/>
    <w:link w:val="Sous-titre"/>
    <w:rsid w:val="007D400C"/>
    <w:rPr>
      <w:rFonts w:ascii="Arial" w:eastAsia="Times New Roman" w:hAnsi="Arial" w:cs="Arial"/>
      <w:b/>
      <w:bCs/>
      <w:sz w:val="24"/>
      <w:szCs w:val="24"/>
      <w:lang w:bidi="he-IL"/>
    </w:rPr>
  </w:style>
  <w:style w:type="character" w:customStyle="1" w:styleId="apple-converted-space">
    <w:name w:val="apple-converted-space"/>
    <w:basedOn w:val="Policepardfaut"/>
    <w:rsid w:val="005D068A"/>
  </w:style>
  <w:style w:type="character" w:styleId="Accentuation">
    <w:name w:val="Emphasis"/>
    <w:uiPriority w:val="20"/>
    <w:qFormat/>
    <w:rsid w:val="005D068A"/>
    <w:rPr>
      <w:i/>
      <w:iCs/>
    </w:rPr>
  </w:style>
  <w:style w:type="paragraph" w:customStyle="1" w:styleId="Base">
    <w:name w:val="Base"/>
    <w:basedOn w:val="Normal"/>
    <w:link w:val="BaseCar"/>
    <w:qFormat/>
    <w:rsid w:val="008A2D4A"/>
    <w:pPr>
      <w:jc w:val="both"/>
    </w:pPr>
    <w:rPr>
      <w:lang w:eastAsia="ja-JP"/>
    </w:rPr>
  </w:style>
  <w:style w:type="character" w:customStyle="1" w:styleId="BaseCar">
    <w:name w:val="Base Car"/>
    <w:basedOn w:val="Policepardfaut"/>
    <w:link w:val="Base"/>
    <w:rsid w:val="008A2D4A"/>
    <w:rPr>
      <w:rFonts w:ascii="Calibri" w:eastAsia="Times New Roman" w:hAnsi="Calibri" w:cs="Times New Roman"/>
      <w:sz w:val="22"/>
      <w:szCs w:val="22"/>
      <w:lang w:eastAsia="ja-JP"/>
    </w:rPr>
  </w:style>
  <w:style w:type="paragraph" w:customStyle="1" w:styleId="Style">
    <w:name w:val="Style"/>
    <w:rsid w:val="00AD0A5C"/>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compagniedujou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D354-764A-47DA-AF88-90F96A06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7348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8666</CharactersWithSpaces>
  <SharedDoc>false</SharedDoc>
  <HLinks>
    <vt:vector size="6" baseType="variant">
      <vt:variant>
        <vt:i4>3997736</vt:i4>
      </vt:variant>
      <vt:variant>
        <vt:i4>0</vt:i4>
      </vt:variant>
      <vt:variant>
        <vt:i4>0</vt:i4>
      </vt:variant>
      <vt:variant>
        <vt:i4>5</vt:i4>
      </vt:variant>
      <vt:variant>
        <vt:lpwstr>http://compagniedujour.net/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c:creator>
  <cp:keywords/>
  <cp:lastModifiedBy>DIEPPEDALLE GUY</cp:lastModifiedBy>
  <cp:revision>2</cp:revision>
  <cp:lastPrinted>2015-01-28T20:20:00Z</cp:lastPrinted>
  <dcterms:created xsi:type="dcterms:W3CDTF">2017-07-27T20:38:00Z</dcterms:created>
  <dcterms:modified xsi:type="dcterms:W3CDTF">2017-07-27T20:38:00Z</dcterms:modified>
</cp:coreProperties>
</file>